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41F4E" w14:textId="77777777" w:rsidR="00F24E78" w:rsidRDefault="00F24E78" w:rsidP="00F24E78">
      <w:pPr>
        <w:spacing w:before="100" w:beforeAutospacing="1" w:after="100" w:afterAutospacing="1"/>
        <w:jc w:val="both"/>
        <w:rPr>
          <w:rFonts w:ascii="Century Gothic" w:eastAsiaTheme="minorEastAsia" w:hAnsi="Century Gothic"/>
          <w:b/>
          <w:color w:val="auto"/>
          <w:sz w:val="52"/>
          <w:szCs w:val="52"/>
          <w:lang w:val="es-ES" w:eastAsia="es-ES"/>
        </w:rPr>
      </w:pPr>
      <w:r>
        <w:rPr>
          <w:rFonts w:ascii="Century Gothic" w:eastAsiaTheme="minorEastAsia" w:hAnsi="Century Gothic"/>
          <w:b/>
          <w:noProof/>
          <w:color w:val="auto"/>
          <w:sz w:val="52"/>
          <w:szCs w:val="52"/>
          <w:lang w:val="es-ES" w:eastAsia="es-ES"/>
        </w:rPr>
        <w:drawing>
          <wp:inline distT="0" distB="0" distL="0" distR="0" wp14:anchorId="53835757" wp14:editId="201AB3EA">
            <wp:extent cx="6410960" cy="1308359"/>
            <wp:effectExtent l="0" t="0" r="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130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0125E" w14:textId="0F31F1FA" w:rsidR="006430FA" w:rsidRPr="00014B25" w:rsidRDefault="006430FA" w:rsidP="00EA7471">
      <w:pPr>
        <w:pStyle w:val="Ttulo2"/>
        <w:spacing w:before="192" w:beforeAutospacing="0" w:after="192" w:afterAutospacing="0" w:line="312" w:lineRule="atLeast"/>
        <w:jc w:val="center"/>
        <w:rPr>
          <w:rFonts w:ascii="Century Gothic" w:eastAsia="Times New Roman" w:hAnsi="Century Gothic"/>
          <w:b w:val="0"/>
          <w:bCs w:val="0"/>
          <w:color w:val="33A1CD"/>
          <w:sz w:val="24"/>
          <w:szCs w:val="24"/>
        </w:rPr>
      </w:pPr>
    </w:p>
    <w:p w14:paraId="15D0C66D" w14:textId="77777777" w:rsidR="00EA7471" w:rsidRPr="00C452CB" w:rsidRDefault="00EA7471" w:rsidP="00EA7471">
      <w:pPr>
        <w:pStyle w:val="Ttulo2"/>
        <w:spacing w:before="192" w:beforeAutospacing="0" w:after="192" w:afterAutospacing="0" w:line="312" w:lineRule="atLeast"/>
        <w:jc w:val="center"/>
        <w:rPr>
          <w:rFonts w:ascii="Century Gothic" w:eastAsia="Times New Roman" w:hAnsi="Century Gothic"/>
          <w:color w:val="33A1CD"/>
          <w:sz w:val="30"/>
          <w:szCs w:val="30"/>
        </w:rPr>
      </w:pPr>
      <w:r w:rsidRPr="00C452CB">
        <w:rPr>
          <w:rFonts w:ascii="Century Gothic" w:eastAsia="Times New Roman" w:hAnsi="Century Gothic"/>
          <w:color w:val="33A1CD"/>
          <w:sz w:val="30"/>
          <w:szCs w:val="30"/>
        </w:rPr>
        <w:t>PROGRAMA DE ACTIVIDADES PARA PUBLICO NAVARTUR 2020</w:t>
      </w:r>
    </w:p>
    <w:p w14:paraId="0C81D72F" w14:textId="77777777" w:rsidR="00EA7471" w:rsidRPr="00014B25" w:rsidRDefault="00EA7471" w:rsidP="00EA7471">
      <w:pPr>
        <w:pStyle w:val="Ttulo2"/>
        <w:spacing w:before="192" w:beforeAutospacing="0" w:after="192" w:afterAutospacing="0" w:line="312" w:lineRule="atLeast"/>
        <w:jc w:val="center"/>
        <w:rPr>
          <w:rFonts w:ascii="Century Gothic" w:eastAsia="Times New Roman" w:hAnsi="Century Gothic"/>
          <w:b w:val="0"/>
          <w:bCs w:val="0"/>
          <w:color w:val="000000" w:themeColor="text1"/>
          <w:sz w:val="24"/>
          <w:szCs w:val="24"/>
        </w:rPr>
      </w:pPr>
      <w:r w:rsidRPr="00014B25">
        <w:rPr>
          <w:rFonts w:ascii="Century Gothic" w:eastAsia="Times New Roman" w:hAnsi="Century Gothic"/>
          <w:b w:val="0"/>
          <w:bCs w:val="0"/>
          <w:color w:val="000000" w:themeColor="text1"/>
          <w:sz w:val="24"/>
          <w:szCs w:val="24"/>
        </w:rPr>
        <w:t>Viernes 21, 12:00 h</w:t>
      </w:r>
    </w:p>
    <w:p w14:paraId="6C28D188" w14:textId="2816C82A" w:rsidR="00EA7471" w:rsidRPr="00014B25" w:rsidRDefault="00EA7471" w:rsidP="00EA7471">
      <w:pPr>
        <w:pStyle w:val="Ttulo2"/>
        <w:spacing w:before="192" w:beforeAutospacing="0" w:after="192" w:afterAutospacing="0" w:line="312" w:lineRule="atLeast"/>
        <w:jc w:val="center"/>
        <w:rPr>
          <w:rFonts w:ascii="Century Gothic" w:eastAsia="Times New Roman" w:hAnsi="Century Gothic"/>
          <w:b w:val="0"/>
          <w:bCs w:val="0"/>
          <w:color w:val="000000" w:themeColor="text1"/>
          <w:sz w:val="24"/>
          <w:szCs w:val="24"/>
        </w:rPr>
      </w:pPr>
      <w:r w:rsidRPr="00014B25">
        <w:rPr>
          <w:rFonts w:ascii="Century Gothic" w:eastAsia="Times New Roman" w:hAnsi="Century Gothic"/>
          <w:b w:val="0"/>
          <w:bCs w:val="0"/>
          <w:color w:val="000000" w:themeColor="text1"/>
          <w:sz w:val="24"/>
          <w:szCs w:val="24"/>
        </w:rPr>
        <w:t>Inau</w:t>
      </w:r>
      <w:r w:rsidR="006430FA" w:rsidRPr="00014B25">
        <w:rPr>
          <w:rFonts w:ascii="Century Gothic" w:eastAsia="Times New Roman" w:hAnsi="Century Gothic"/>
          <w:b w:val="0"/>
          <w:bCs w:val="0"/>
          <w:color w:val="000000" w:themeColor="text1"/>
          <w:sz w:val="24"/>
          <w:szCs w:val="24"/>
        </w:rPr>
        <w:t>guración oficial a cargo de Marí</w:t>
      </w:r>
      <w:r w:rsidRPr="00014B25">
        <w:rPr>
          <w:rFonts w:ascii="Century Gothic" w:eastAsia="Times New Roman" w:hAnsi="Century Gothic"/>
          <w:b w:val="0"/>
          <w:bCs w:val="0"/>
          <w:color w:val="000000" w:themeColor="text1"/>
          <w:sz w:val="24"/>
          <w:szCs w:val="24"/>
        </w:rPr>
        <w:t>a Chivite, presidenta de la Comunidad Foral Navarra</w:t>
      </w:r>
    </w:p>
    <w:p w14:paraId="51CA4D26" w14:textId="77777777" w:rsidR="00EA7471" w:rsidRPr="00014B25" w:rsidRDefault="00EA7471" w:rsidP="00EA7471">
      <w:pPr>
        <w:pStyle w:val="Ttulo2"/>
        <w:spacing w:before="192" w:beforeAutospacing="0" w:after="192" w:afterAutospacing="0" w:line="312" w:lineRule="atLeast"/>
        <w:jc w:val="center"/>
        <w:rPr>
          <w:rFonts w:ascii="Century Gothic" w:eastAsia="Times New Roman" w:hAnsi="Century Gothic"/>
          <w:b w:val="0"/>
          <w:bCs w:val="0"/>
          <w:color w:val="33A1CD"/>
          <w:sz w:val="24"/>
          <w:szCs w:val="24"/>
        </w:rPr>
      </w:pPr>
    </w:p>
    <w:p w14:paraId="35A5DDC2" w14:textId="77777777" w:rsidR="00F24E78" w:rsidRPr="00014B25" w:rsidRDefault="00F24E78" w:rsidP="00F24E78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 xml:space="preserve">En stand de Cantabria: Visita virtual de la cueva El </w:t>
      </w:r>
      <w:proofErr w:type="spellStart"/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Soplao</w:t>
      </w:r>
      <w:proofErr w:type="spellEnd"/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 xml:space="preserve">: “Viaje en 3D por el territorio </w:t>
      </w:r>
      <w:proofErr w:type="spellStart"/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Soplao</w:t>
      </w:r>
      <w:proofErr w:type="spellEnd"/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, describiendo las tres modalidades de visita y entrada a dos salas de la modalidad de visita turística, sintiendo estar en la propia cueva”</w:t>
      </w:r>
    </w:p>
    <w:p w14:paraId="373919BE" w14:textId="77777777" w:rsidR="00F24E78" w:rsidRPr="00014B25" w:rsidRDefault="00F24E78" w:rsidP="00F24E78">
      <w:pPr>
        <w:pStyle w:val="NormalWeb"/>
        <w:shd w:val="clear" w:color="auto" w:fill="FFFFFF"/>
        <w:spacing w:before="240" w:beforeAutospacing="0" w:after="240" w:afterAutospacing="0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</w:rPr>
        <w:t>Exhibición de Parapente. ESCUELA NAVARRA DE PARAPENTE.</w:t>
      </w:r>
    </w:p>
    <w:p w14:paraId="249D65B1" w14:textId="77777777" w:rsidR="00F24E78" w:rsidRPr="00014B25" w:rsidRDefault="00F24E78" w:rsidP="00F24E78">
      <w:pPr>
        <w:pStyle w:val="NormalWeb"/>
        <w:shd w:val="clear" w:color="auto" w:fill="FFFFFF"/>
        <w:spacing w:before="240" w:beforeAutospacing="0" w:after="240" w:afterAutospacing="0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</w:rPr>
        <w:t>Animación Teatralizada “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Ecorrutas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Mitológicas por Tierras de Iranzu.” El Bosque mágico”</w:t>
      </w:r>
    </w:p>
    <w:p w14:paraId="4552FEB5" w14:textId="77777777" w:rsidR="00F24E78" w:rsidRPr="00014B25" w:rsidRDefault="00F24E78" w:rsidP="00F24E78">
      <w:pPr>
        <w:pStyle w:val="NormalWeb"/>
        <w:shd w:val="clear" w:color="auto" w:fill="FFFFFF"/>
        <w:spacing w:before="240" w:beforeAutospacing="0" w:after="240" w:afterAutospacing="0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Demostraciones de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Trialbici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con TRIALBICI CON ESCUELA DE TRIALBICI RAUL ROS</w:t>
      </w:r>
    </w:p>
    <w:p w14:paraId="1C024391" w14:textId="77777777" w:rsidR="00F24E78" w:rsidRPr="00014B25" w:rsidRDefault="00F24E78" w:rsidP="00F24E78">
      <w:pPr>
        <w:pStyle w:val="NormalWeb"/>
        <w:shd w:val="clear" w:color="auto" w:fill="FFFFFF"/>
        <w:spacing w:before="240" w:beforeAutospacing="0" w:after="240" w:afterAutospacing="0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</w:rPr>
        <w:t>Disfruta de nuestra GRANJA ESCUELA BASABERE. Animales de granja y de los cinco continentes. Talleres y actividades para todos los niños.</w:t>
      </w:r>
    </w:p>
    <w:p w14:paraId="1DE6D50A" w14:textId="77777777" w:rsidR="00F24E78" w:rsidRPr="00014B25" w:rsidRDefault="00F24E78" w:rsidP="00F24E78">
      <w:pPr>
        <w:pStyle w:val="NormalWeb"/>
        <w:shd w:val="clear" w:color="auto" w:fill="FFFFFF"/>
        <w:spacing w:before="240" w:beforeAutospacing="0" w:after="240" w:afterAutospacing="0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</w:rPr>
        <w:t>Inauguración. Tierras de Iranzu presenta su gastronomía más exquisita. “Los sabores en Tierras de Iranzu</w:t>
      </w:r>
    </w:p>
    <w:p w14:paraId="3B879F6C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</w:rPr>
        <w:t>Talleres infantiles con sales todos los días.</w:t>
      </w:r>
    </w:p>
    <w:p w14:paraId="5CFBD450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</w:rPr>
        <w:t>Sorteo de fines de semana en alojamientos y visitas guiadas a los artesanos</w:t>
      </w:r>
    </w:p>
    <w:p w14:paraId="440CF859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</w:rPr>
        <w:t>Sorteo de varios lotes de productos</w:t>
      </w:r>
    </w:p>
    <w:p w14:paraId="40A04EC4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</w:rPr>
        <w:t>LA FIESTA DE LA SIDRA. Nuestras mejores sidrerías presentan su gastronomía.</w:t>
      </w:r>
    </w:p>
    <w:p w14:paraId="60FA8646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</w:rPr>
        <w:t>Degustaciones gastronómicas y catas de nuestras mejores Bodegas, restaurantes y artesanos.</w:t>
      </w:r>
    </w:p>
    <w:p w14:paraId="05FE19CE" w14:textId="5E3C9610" w:rsidR="00F24E78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31849B" w:themeColor="accent5" w:themeShade="BF"/>
          <w:sz w:val="24"/>
          <w:szCs w:val="24"/>
        </w:rPr>
      </w:pPr>
      <w:r w:rsidRPr="00014B25">
        <w:rPr>
          <w:rFonts w:ascii="Century Gothic" w:hAnsi="Century Gothic" w:cs="Lucida Sans Unicode"/>
          <w:color w:val="31849B" w:themeColor="accent5" w:themeShade="BF"/>
          <w:sz w:val="24"/>
          <w:szCs w:val="24"/>
        </w:rPr>
        <w:t> </w:t>
      </w:r>
    </w:p>
    <w:p w14:paraId="5555C179" w14:textId="55EC1ABE" w:rsidR="009F657B" w:rsidRDefault="009F657B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31849B" w:themeColor="accent5" w:themeShade="BF"/>
          <w:sz w:val="24"/>
          <w:szCs w:val="24"/>
        </w:rPr>
      </w:pPr>
    </w:p>
    <w:p w14:paraId="0030964F" w14:textId="77777777" w:rsidR="00F24E78" w:rsidRPr="00014B25" w:rsidRDefault="00F24E78" w:rsidP="006430FA">
      <w:pPr>
        <w:pStyle w:val="Ttulo3"/>
        <w:shd w:val="clear" w:color="auto" w:fill="FFFFFF"/>
        <w:spacing w:before="0" w:line="312" w:lineRule="atLeast"/>
        <w:jc w:val="both"/>
        <w:rPr>
          <w:rFonts w:ascii="Century Gothic" w:eastAsia="Times New Roman" w:hAnsi="Century Gothic" w:cs="Lucida Sans Unicode"/>
          <w:color w:val="31849B" w:themeColor="accent5" w:themeShade="BF"/>
          <w:sz w:val="24"/>
          <w:szCs w:val="24"/>
        </w:rPr>
      </w:pPr>
      <w:r w:rsidRPr="00014B25">
        <w:rPr>
          <w:rFonts w:ascii="Century Gothic" w:eastAsia="Times New Roman" w:hAnsi="Century Gothic" w:cs="Lucida Sans Unicode"/>
          <w:color w:val="31849B" w:themeColor="accent5" w:themeShade="BF"/>
          <w:sz w:val="24"/>
          <w:szCs w:val="24"/>
        </w:rPr>
        <w:lastRenderedPageBreak/>
        <w:t>JUEVES 20 DE FEBRERO</w:t>
      </w:r>
    </w:p>
    <w:p w14:paraId="47E0B9DD" w14:textId="77777777" w:rsidR="006430FA" w:rsidRPr="00014B25" w:rsidRDefault="006430FA" w:rsidP="006430FA">
      <w:pPr>
        <w:jc w:val="both"/>
        <w:rPr>
          <w:sz w:val="24"/>
          <w:szCs w:val="24"/>
        </w:rPr>
      </w:pPr>
    </w:p>
    <w:p w14:paraId="6302F717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09:00h 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Apertura oficial del 3º CONGRESO INTERNACIONAL DE TURISMO GASTRONÓMICO,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FoodTrex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Navarra, a cargo de Manu Ayerdi Olaizola. Consejero de Desarrollo Económico y Empresarial, Gobierno de Navarra. Sala Ciudadela, 3ª Planta. Baluarte (se requiere inscripción)</w:t>
      </w:r>
    </w:p>
    <w:p w14:paraId="0D09B13A" w14:textId="77777777" w:rsidR="006430FA" w:rsidRPr="00014B25" w:rsidRDefault="006430FA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</w:p>
    <w:p w14:paraId="03CE1583" w14:textId="77777777" w:rsidR="00F24E78" w:rsidRPr="00014B25" w:rsidRDefault="00F24E78" w:rsidP="006430FA">
      <w:pPr>
        <w:pStyle w:val="Ttulo3"/>
        <w:shd w:val="clear" w:color="auto" w:fill="FFFFFF"/>
        <w:spacing w:before="0" w:line="312" w:lineRule="atLeast"/>
        <w:jc w:val="both"/>
        <w:rPr>
          <w:rFonts w:ascii="Century Gothic" w:eastAsia="Times New Roman" w:hAnsi="Century Gothic" w:cs="Lucida Sans Unicode"/>
          <w:color w:val="31849B" w:themeColor="accent5" w:themeShade="BF"/>
          <w:sz w:val="24"/>
          <w:szCs w:val="24"/>
        </w:rPr>
      </w:pPr>
      <w:r w:rsidRPr="00014B25">
        <w:rPr>
          <w:rFonts w:ascii="Century Gothic" w:eastAsia="Times New Roman" w:hAnsi="Century Gothic" w:cs="Lucida Sans Unicode"/>
          <w:color w:val="31849B" w:themeColor="accent5" w:themeShade="BF"/>
          <w:sz w:val="24"/>
          <w:szCs w:val="24"/>
        </w:rPr>
        <w:t>VIERNES 21 DE FEBRERO</w:t>
      </w:r>
    </w:p>
    <w:p w14:paraId="141BF086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09:00h 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Segunda jornada del 3º CONGRESO INTERNACIONAL DE TURISMO GASTRONÓMICO,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FoodTrex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Navarra</w:t>
      </w:r>
    </w:p>
    <w:p w14:paraId="0EE7056C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EVENTO B2B – Encuentro empresarial entre Compradores y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vendedoes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de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productosTurismo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Gastronómico</w:t>
      </w:r>
    </w:p>
    <w:p w14:paraId="4FC7B150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11.00 h 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Apertura Feria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Navartur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2020</w:t>
      </w:r>
    </w:p>
    <w:p w14:paraId="6204B8E7" w14:textId="438155E9" w:rsidR="00BA09CE" w:rsidRPr="00014B25" w:rsidRDefault="00BA09CE" w:rsidP="00BA09CE">
      <w:pPr>
        <w:pStyle w:val="Ttulo2"/>
        <w:spacing w:before="192" w:beforeAutospacing="0" w:after="192" w:afterAutospacing="0" w:line="312" w:lineRule="atLeast"/>
        <w:jc w:val="both"/>
        <w:rPr>
          <w:rFonts w:ascii="Century Gothic" w:eastAsia="Times New Roman" w:hAnsi="Century Gothic"/>
          <w:b w:val="0"/>
          <w:bCs w:val="0"/>
          <w:color w:val="33A1CD"/>
          <w:sz w:val="24"/>
          <w:szCs w:val="24"/>
        </w:rPr>
      </w:pPr>
      <w:r w:rsidRPr="00014B25">
        <w:rPr>
          <w:rFonts w:ascii="Century Gothic" w:eastAsia="Times New Roman" w:hAnsi="Century Gothic"/>
          <w:b w:val="0"/>
          <w:bCs w:val="0"/>
          <w:color w:val="33A1CD"/>
          <w:sz w:val="24"/>
          <w:szCs w:val="24"/>
        </w:rPr>
        <w:t xml:space="preserve">Viernes 21, 12:00 h Inauguración oficial a cargo de </w:t>
      </w:r>
      <w:proofErr w:type="spellStart"/>
      <w:r w:rsidRPr="00014B25">
        <w:rPr>
          <w:rFonts w:ascii="Century Gothic" w:eastAsia="Times New Roman" w:hAnsi="Century Gothic"/>
          <w:b w:val="0"/>
          <w:bCs w:val="0"/>
          <w:color w:val="33A1CD"/>
          <w:sz w:val="24"/>
          <w:szCs w:val="24"/>
        </w:rPr>
        <w:t>Maria</w:t>
      </w:r>
      <w:proofErr w:type="spellEnd"/>
      <w:r w:rsidRPr="00014B25">
        <w:rPr>
          <w:rFonts w:ascii="Century Gothic" w:eastAsia="Times New Roman" w:hAnsi="Century Gothic"/>
          <w:b w:val="0"/>
          <w:bCs w:val="0"/>
          <w:color w:val="33A1CD"/>
          <w:sz w:val="24"/>
          <w:szCs w:val="24"/>
        </w:rPr>
        <w:t xml:space="preserve"> Chivite, presidenta de la Comunidad Foral Navarra</w:t>
      </w:r>
    </w:p>
    <w:p w14:paraId="5548ED98" w14:textId="77777777" w:rsidR="00BA09CE" w:rsidRPr="00014B25" w:rsidRDefault="00BA09CE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</w:p>
    <w:p w14:paraId="3AEA22EE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11:00 a 20:30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 Disfruta de nuestra GRANJA ESCUELA BASABERE. Talleres y actividades para todos los niños, en el stand de Tierras de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iranzu</w:t>
      </w:r>
      <w:proofErr w:type="spellEnd"/>
    </w:p>
    <w:p w14:paraId="434AC845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</w:rPr>
        <w:t>Animación Teatralizada “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Ecorrutas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Mitológicas por Tierras de Iranzu.” El Bosque mágico”</w:t>
      </w:r>
    </w:p>
    <w:p w14:paraId="26F1E7AB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13:00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 Viaje a través del vino: Un paseo por las Rutas del Vino de Aragón con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Garbancita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(Cata comentada de Borja, Calatayud, Cariñena y Somontano). En el stand de Aragón</w:t>
      </w:r>
    </w:p>
    <w:p w14:paraId="2951547A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18:00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 Viaje a través del vino: Un paseo por las Rutas del Vino de Aragón con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Garbancita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(Cata comentada de Borja, Calatayud, Cariñena y Somontano). En el stand de Aragón</w:t>
      </w:r>
    </w:p>
    <w:p w14:paraId="30229F7E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TALLERES INFANTILES CON SALES. SALES DE BAÑO Y SALES DE COLORES</w:t>
      </w:r>
    </w:p>
    <w:p w14:paraId="3B4D7014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12.00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 Inauguración oficial de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Navartur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2020 a cargo de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Maria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Chivite, </w:t>
      </w:r>
      <w:proofErr w:type="gram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Presidenta</w:t>
      </w:r>
      <w:proofErr w:type="gram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de la Comunidad Foral Navarra</w:t>
      </w:r>
    </w:p>
    <w:p w14:paraId="24D177CC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</w:rPr>
        <w:t>En el stand de Calafell, </w:t>
      </w:r>
      <w:proofErr w:type="gram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Degustación  de</w:t>
      </w:r>
      <w:proofErr w:type="gram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dos de sus platos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típcos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: el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xató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(una especie de ensalada de invierno) y una fideuá llamada «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arrossejat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>».</w:t>
      </w:r>
    </w:p>
    <w:p w14:paraId="12EDA05C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12:00. a 14:00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DEMOSTRACIÓN DE PARAPENTE. ESCUELA NAVARRA DE PARAPENTE</w:t>
      </w:r>
    </w:p>
    <w:p w14:paraId="412D9555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12:00 a 14:00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 Cata de vinos ecológicos y degustación de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pintxos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BODEGAS ASADOR BODEGAS LEZAUN. En el stand de Tierras de Iranzu</w:t>
      </w:r>
    </w:p>
    <w:p w14:paraId="0CC6A24B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lastRenderedPageBreak/>
        <w:t>16:00 a 18:30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 PACHARÁN AZANZA. “Degustación del mejor Pacharán navarro “, pastas artesanas PAN DE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ABÁRZUZA.En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el stand de Tierras de Iranzu</w:t>
      </w:r>
    </w:p>
    <w:p w14:paraId="3B4CC481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17:00 a 19:00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DEMOSTRACIÓN DE PARAPENTE. ESCUELA NAVARRA DE PARAPENTE</w:t>
      </w:r>
    </w:p>
    <w:p w14:paraId="0B1B579E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18:00 a 19:00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Presentación de RAÍCES DE CASTILLA: RECURSOS TURÍSTICOS Y SHOWCOOKING (COCINA FUSIÓN CASTELLANA Y SENEGALESA)</w:t>
      </w:r>
    </w:p>
    <w:p w14:paraId="32FCF834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Intervienen</w:t>
      </w:r>
    </w:p>
    <w:p w14:paraId="2DCAB863" w14:textId="77777777" w:rsidR="00F24E78" w:rsidRPr="00014B25" w:rsidRDefault="00F24E78" w:rsidP="006430FA">
      <w:pPr>
        <w:numPr>
          <w:ilvl w:val="0"/>
          <w:numId w:val="11"/>
        </w:numPr>
        <w:shd w:val="clear" w:color="auto" w:fill="FFFFFF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Pablo Gómez,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Tecnico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de la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MAncomunidad</w:t>
      </w:r>
      <w:proofErr w:type="spellEnd"/>
    </w:p>
    <w:p w14:paraId="55106B1B" w14:textId="77777777" w:rsidR="00F24E78" w:rsidRPr="00014B25" w:rsidRDefault="00F24E78" w:rsidP="006430FA">
      <w:pPr>
        <w:numPr>
          <w:ilvl w:val="0"/>
          <w:numId w:val="11"/>
        </w:numPr>
        <w:shd w:val="clear" w:color="auto" w:fill="FFFFFF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Aronna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Gassama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, </w:t>
      </w:r>
      <w:proofErr w:type="gram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Chef  del</w:t>
      </w:r>
      <w:proofErr w:type="gram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Restaurante Blanco y Negro.</w:t>
      </w:r>
    </w:p>
    <w:p w14:paraId="71E9CD09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18:00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GRANJA ESCUELA BASABERE. Descubre nuestro centro. Charla ambiental y Exhibición</w:t>
      </w:r>
    </w:p>
    <w:p w14:paraId="316BD77E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18:00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a SALINAS GIRONÉS. Cata de 12 sales ecológicas con aceite de oliva virgen D. O Navarra</w:t>
      </w:r>
    </w:p>
    <w:p w14:paraId="1136D51E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18:00 a 20:30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EMBUTIDOS ARTESANOS IZCUE. Degustación de sus mejores embutidos</w:t>
      </w:r>
    </w:p>
    <w:p w14:paraId="7F9A994A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19:00 a 19:45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 Presentación “Vacaciones en Familia»- programa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Family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Friendly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, en Sala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Mezanina</w:t>
      </w:r>
      <w:proofErr w:type="spellEnd"/>
    </w:p>
    <w:p w14:paraId="2C5039A9" w14:textId="77777777" w:rsidR="006430FA" w:rsidRPr="00014B25" w:rsidRDefault="006430FA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</w:p>
    <w:p w14:paraId="68F7B154" w14:textId="77777777" w:rsidR="00F24E78" w:rsidRPr="00014B25" w:rsidRDefault="00F24E78" w:rsidP="006430FA">
      <w:pPr>
        <w:pStyle w:val="Ttulo3"/>
        <w:shd w:val="clear" w:color="auto" w:fill="FFFFFF"/>
        <w:spacing w:before="0" w:line="312" w:lineRule="atLeast"/>
        <w:jc w:val="both"/>
        <w:rPr>
          <w:rFonts w:ascii="Century Gothic" w:eastAsia="Times New Roman" w:hAnsi="Century Gothic" w:cs="Lucida Sans Unicode"/>
          <w:color w:val="31849B" w:themeColor="accent5" w:themeShade="BF"/>
          <w:sz w:val="24"/>
          <w:szCs w:val="24"/>
        </w:rPr>
      </w:pPr>
      <w:r w:rsidRPr="00014B25">
        <w:rPr>
          <w:rFonts w:ascii="Century Gothic" w:eastAsia="Times New Roman" w:hAnsi="Century Gothic" w:cs="Lucida Sans Unicode"/>
          <w:color w:val="31849B" w:themeColor="accent5" w:themeShade="BF"/>
          <w:sz w:val="24"/>
          <w:szCs w:val="24"/>
        </w:rPr>
        <w:t>SABADO 22 DE FEBRERO</w:t>
      </w:r>
    </w:p>
    <w:p w14:paraId="015AD0B1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11:00 a 14:00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 QUESERIA SUSPERREGUI. Degustación de requesón de oveja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latxa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con mermelada de arándanos de Urbasa y Andia. En el stand de Tierras de Iranzu</w:t>
      </w:r>
    </w:p>
    <w:p w14:paraId="1404BC5E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11:30 a 14:00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SALINAS GIRONÉS. Cata de 12 sales ecológicas con pimientos del piquillo y aceite ecológico DO Navarra.</w:t>
      </w:r>
    </w:p>
    <w:p w14:paraId="14BB201E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11:30 a 14:00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BODEGA TANDEM. Cata de sus mejores vinos de producción integrada</w:t>
      </w:r>
    </w:p>
    <w:p w14:paraId="69CBE631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11.30 a 12.00 h 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Representación Medieval, Reino de Nájera-Fiesta de Interés Turístico de La Rioja. (</w:t>
      </w:r>
      <w:proofErr w:type="gram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posterior pasacalles</w:t>
      </w:r>
      <w:proofErr w:type="gram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por la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fería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). En Sala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Mezanina</w:t>
      </w:r>
      <w:proofErr w:type="spellEnd"/>
    </w:p>
    <w:p w14:paraId="4E4ACC57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12:00 a 14:00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DEMOSTRACIÓN DE TRIALBICI. ESCUELA TRIALBICI ROS</w:t>
      </w:r>
    </w:p>
    <w:p w14:paraId="268E025E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12:00 a 14:00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Disfruta de nuestra GRANJA ESCUELA BASABERE. TALLERES “CARETAS RECICLABLES”</w:t>
      </w:r>
    </w:p>
    <w:p w14:paraId="30FDA50B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13:00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 Viaje a través del vino: Un paseo por las Rutas del Vino de Aragón con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Garbancita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(Cata comentada de Borja, Calatayud, Cariñena y Somontano). En el stand de Aragón</w:t>
      </w:r>
    </w:p>
    <w:p w14:paraId="0DB1691F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13:00 a 13:30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“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Fungiturismo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como propuesta dentro de la Ruta del Vino de La Rioja Oriental. Saborea Vino y Champiñón”. En Sala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Mezanina</w:t>
      </w:r>
      <w:proofErr w:type="spellEnd"/>
    </w:p>
    <w:p w14:paraId="6A1A80BB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lastRenderedPageBreak/>
        <w:t>16:00 a 18:00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Degustación del mejor pacharán navarro. PACHARÁN AZANZA, pastas artesanas PAN DE ABÁRZUZA.</w:t>
      </w:r>
    </w:p>
    <w:p w14:paraId="15C98829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16:00 a 18:00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Degustación de Membrillo artesano. MONJAS DE ALLOZ</w:t>
      </w:r>
    </w:p>
    <w:p w14:paraId="6F795AE4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17:30 a 18:15 h 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Presentación «VIAJES DE NOVIOS”. En Sala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Mezanina</w:t>
      </w:r>
      <w:proofErr w:type="spellEnd"/>
    </w:p>
    <w:p w14:paraId="1DA0E068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18:00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 Viaje a través del vino: Un paseo por las Rutas del Vino de Aragón con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Garbancita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(Cata comentada de Borja, Calatayud, Cariñena y Somontano). En el stand de Aragón</w:t>
      </w:r>
    </w:p>
    <w:p w14:paraId="3FCDA7C2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18:00 a 20:00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DEMOSTRACIÓN DE PARAPENTE. ESCUELA NAVARRA DE PARAPENTE</w:t>
      </w:r>
    </w:p>
    <w:p w14:paraId="4FA99D3C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18:00 a 20:30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 BODEGAS AROA Degustación y Cata de dos vinos ecológicos Le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Naturel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y Aroa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Mutiko</w:t>
      </w:r>
      <w:proofErr w:type="spellEnd"/>
    </w:p>
    <w:p w14:paraId="3901E5E2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18:00 a 20:00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Disfruta de nuestra GRANJA ESCUELA BASABERE. MASTERCHEF INFANTIL, taller de reciclaje</w:t>
      </w:r>
    </w:p>
    <w:p w14:paraId="18DCD5D6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18:00 a 20:30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QUESERÍA URRIZAGA. Degustación de Quesos Idiazabal</w:t>
      </w:r>
    </w:p>
    <w:p w14:paraId="6B043833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18:00 a 20:00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DEMOSTRACIÓN DE PARAPENTE. ESCUELA NAVARRA DE PARAPENTE</w:t>
      </w:r>
    </w:p>
    <w:p w14:paraId="1CC0D9D8" w14:textId="77777777" w:rsidR="006430FA" w:rsidRPr="00014B25" w:rsidRDefault="006430FA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</w:p>
    <w:p w14:paraId="1BECE4FB" w14:textId="77777777" w:rsidR="00F24E78" w:rsidRPr="00014B25" w:rsidRDefault="00F24E78" w:rsidP="006430FA">
      <w:pPr>
        <w:pStyle w:val="Ttulo2"/>
        <w:shd w:val="clear" w:color="auto" w:fill="FFFFFF"/>
        <w:spacing w:before="192" w:beforeAutospacing="0" w:after="192" w:afterAutospacing="0" w:line="312" w:lineRule="atLeast"/>
        <w:jc w:val="both"/>
        <w:rPr>
          <w:rFonts w:ascii="Century Gothic" w:eastAsia="Times New Roman" w:hAnsi="Century Gothic" w:cs="Lucida Sans Unicode"/>
          <w:bCs w:val="0"/>
          <w:color w:val="33A1CD"/>
          <w:sz w:val="24"/>
          <w:szCs w:val="24"/>
        </w:rPr>
      </w:pPr>
      <w:r w:rsidRPr="00014B25">
        <w:rPr>
          <w:rFonts w:ascii="Century Gothic" w:eastAsia="Times New Roman" w:hAnsi="Century Gothic" w:cs="Lucida Sans Unicode"/>
          <w:bCs w:val="0"/>
          <w:color w:val="33A1CD"/>
          <w:sz w:val="24"/>
          <w:szCs w:val="24"/>
        </w:rPr>
        <w:t>DOMINGO 23 DE FEBRERO</w:t>
      </w:r>
    </w:p>
    <w:p w14:paraId="6A192CC0" w14:textId="151E45D4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En el stand de Tierras de Iranzu</w:t>
      </w:r>
    </w:p>
    <w:p w14:paraId="62D6AB19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11:00 a 13:00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MIELERIA GORENA Cata de mieles artesanas.</w:t>
      </w:r>
    </w:p>
    <w:p w14:paraId="606EC6C1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13:00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 BODEGAS RESTAURANTE AROA. Cata de vinos ecológicos y degustación de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pintxos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>.</w:t>
      </w:r>
    </w:p>
    <w:p w14:paraId="14CBD0CD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13:00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 Viaje a través del vino: Un paseo por las Rutas del Vino de Aragón con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Garbancita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(Cata comentada de Borja, Calatayud, Cariñena y Somontano). En el stand de Aragón</w:t>
      </w:r>
    </w:p>
    <w:p w14:paraId="6A161785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11:00 a 14:00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TALLERES INFANTILES CON SALES. Sales de baño. CASA RURAL LA MADRIGUERA DE TOMASO</w:t>
      </w:r>
    </w:p>
    <w:p w14:paraId="6C913B5B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12:00 a 14:00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DEMOSTRACIÓN DE PARAPENTE. ESCUELA NAVARRA DE PARAPENTE</w:t>
      </w:r>
    </w:p>
    <w:p w14:paraId="1A9EFD6F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11:00 a 14:00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 SALINERAS GIRONÉS. Cata de sales ecológicas de Salinas de oro con pimientos del </w:t>
      </w:r>
      <w:proofErr w:type="gram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piquillo  y</w:t>
      </w:r>
      <w:proofErr w:type="gram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aceite ecológico DO Navarra.</w:t>
      </w:r>
    </w:p>
    <w:p w14:paraId="606D4A0A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16:00 a 18:00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degustación de PACHARÁN AZANZA.</w:t>
      </w:r>
    </w:p>
    <w:p w14:paraId="5BBE3CBF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16:00 a 18:00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 Degustación de Membrillo artesano. Monjas de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Alloz</w:t>
      </w:r>
      <w:proofErr w:type="spellEnd"/>
    </w:p>
    <w:p w14:paraId="2C2D406F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17:00 a 20:00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DEMOSTRACIÓN DE PARAPENTE. ESCUELA NAVARRA DE PARAPENTE</w:t>
      </w:r>
    </w:p>
    <w:p w14:paraId="5F0D9C04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lastRenderedPageBreak/>
        <w:t>18:00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 Viaje a través del vino: Un paseo por las Rutas del Vino de Aragón con </w:t>
      </w:r>
      <w:proofErr w:type="spellStart"/>
      <w:r w:rsidRPr="00014B25">
        <w:rPr>
          <w:rFonts w:ascii="Century Gothic" w:hAnsi="Century Gothic" w:cs="Lucida Sans Unicode"/>
          <w:color w:val="666666"/>
          <w:sz w:val="24"/>
          <w:szCs w:val="24"/>
        </w:rPr>
        <w:t>Garbancita</w:t>
      </w:r>
      <w:proofErr w:type="spellEnd"/>
      <w:r w:rsidRPr="00014B25">
        <w:rPr>
          <w:rFonts w:ascii="Century Gothic" w:hAnsi="Century Gothic" w:cs="Lucida Sans Unicode"/>
          <w:color w:val="666666"/>
          <w:sz w:val="24"/>
          <w:szCs w:val="24"/>
        </w:rPr>
        <w:t xml:space="preserve"> (Cata comentada de Borja, Calatayud, Cariñena y Somontano). En el stand de Aragón</w:t>
      </w:r>
    </w:p>
    <w:p w14:paraId="2827406A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18:00 a 20:00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Disfruta de nuestra GRANJA ESCUELA BASABERE. TALLER DE MANUALIDADES</w:t>
      </w:r>
    </w:p>
    <w:p w14:paraId="04DED8C3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18:00 a 20:30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BODEGAS AROA Degustación y Cata de vinos ecológicos</w:t>
      </w:r>
    </w:p>
    <w:p w14:paraId="742E516E" w14:textId="77777777" w:rsidR="00F24E78" w:rsidRPr="00014B25" w:rsidRDefault="00F24E78" w:rsidP="006430FA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entury Gothic" w:hAnsi="Century Gothic" w:cs="Lucida Sans Unicode"/>
          <w:color w:val="666666"/>
          <w:sz w:val="24"/>
          <w:szCs w:val="24"/>
        </w:rPr>
      </w:pPr>
      <w:r w:rsidRPr="00014B25">
        <w:rPr>
          <w:rStyle w:val="Textoennegrita"/>
          <w:rFonts w:ascii="Century Gothic" w:hAnsi="Century Gothic" w:cs="Lucida Sans Unicode"/>
          <w:color w:val="000000"/>
          <w:sz w:val="24"/>
          <w:szCs w:val="24"/>
        </w:rPr>
        <w:t>17:00 a 18:30 h</w:t>
      </w:r>
      <w:r w:rsidRPr="00014B25">
        <w:rPr>
          <w:rFonts w:ascii="Century Gothic" w:hAnsi="Century Gothic" w:cs="Lucida Sans Unicode"/>
          <w:color w:val="666666"/>
          <w:sz w:val="24"/>
          <w:szCs w:val="24"/>
        </w:rPr>
        <w:t> Degustación de EMBUTIDOS ARTESANOS IZKUE</w:t>
      </w:r>
    </w:p>
    <w:p w14:paraId="58FE8D09" w14:textId="77777777" w:rsidR="00EA7471" w:rsidRPr="00014B25" w:rsidRDefault="00EA7471" w:rsidP="006430FA">
      <w:pPr>
        <w:pStyle w:val="Ttulo2"/>
        <w:spacing w:before="192" w:beforeAutospacing="0" w:after="192" w:afterAutospacing="0" w:line="312" w:lineRule="atLeast"/>
        <w:jc w:val="both"/>
        <w:rPr>
          <w:rFonts w:ascii="Century Gothic" w:eastAsia="Times New Roman" w:hAnsi="Century Gothic"/>
          <w:b w:val="0"/>
          <w:bCs w:val="0"/>
          <w:color w:val="33A1CD"/>
          <w:sz w:val="24"/>
          <w:szCs w:val="24"/>
        </w:rPr>
      </w:pPr>
    </w:p>
    <w:p w14:paraId="6CC1700F" w14:textId="77777777" w:rsidR="006430FA" w:rsidRPr="00014B25" w:rsidRDefault="006430FA" w:rsidP="00EA7471">
      <w:pPr>
        <w:pStyle w:val="Ttulo2"/>
        <w:spacing w:before="192" w:beforeAutospacing="0" w:after="192" w:afterAutospacing="0" w:line="312" w:lineRule="atLeast"/>
        <w:jc w:val="center"/>
        <w:rPr>
          <w:rFonts w:ascii="Century Gothic" w:eastAsia="Times New Roman" w:hAnsi="Century Gothic"/>
          <w:b w:val="0"/>
          <w:bCs w:val="0"/>
          <w:color w:val="33A1CD"/>
          <w:sz w:val="24"/>
          <w:szCs w:val="24"/>
        </w:rPr>
      </w:pPr>
    </w:p>
    <w:p w14:paraId="7FC0D808" w14:textId="77777777" w:rsidR="006430FA" w:rsidRPr="00014B25" w:rsidRDefault="006430FA" w:rsidP="00C84FEB">
      <w:pPr>
        <w:pStyle w:val="Ttulo2"/>
        <w:spacing w:before="192" w:beforeAutospacing="0" w:after="192" w:afterAutospacing="0" w:line="312" w:lineRule="atLeast"/>
        <w:jc w:val="center"/>
        <w:rPr>
          <w:rFonts w:ascii="Century Gothic" w:eastAsia="Times New Roman" w:hAnsi="Century Gothic"/>
          <w:b w:val="0"/>
          <w:bCs w:val="0"/>
          <w:color w:val="33A1CD"/>
          <w:sz w:val="24"/>
          <w:szCs w:val="24"/>
        </w:rPr>
      </w:pPr>
      <w:r w:rsidRPr="00014B25">
        <w:rPr>
          <w:rFonts w:ascii="Century Gothic" w:eastAsia="Times New Roman" w:hAnsi="Century Gothic"/>
          <w:b w:val="0"/>
          <w:bCs w:val="0"/>
          <w:noProof/>
          <w:color w:val="33A1CD"/>
          <w:sz w:val="24"/>
          <w:szCs w:val="24"/>
        </w:rPr>
        <w:drawing>
          <wp:inline distT="0" distB="0" distL="0" distR="0" wp14:anchorId="0EA69622" wp14:editId="29F79844">
            <wp:extent cx="5994400" cy="149860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1C8CB" w14:textId="77777777" w:rsidR="006430FA" w:rsidRPr="00014B25" w:rsidRDefault="006430FA" w:rsidP="00C84FEB">
      <w:pPr>
        <w:pStyle w:val="Ttulo2"/>
        <w:spacing w:before="192" w:beforeAutospacing="0" w:after="192" w:afterAutospacing="0" w:line="312" w:lineRule="atLeast"/>
        <w:jc w:val="center"/>
        <w:rPr>
          <w:rFonts w:ascii="Century Gothic" w:eastAsia="Times New Roman" w:hAnsi="Century Gothic"/>
          <w:b w:val="0"/>
          <w:bCs w:val="0"/>
          <w:color w:val="33A1CD"/>
          <w:sz w:val="24"/>
          <w:szCs w:val="24"/>
        </w:rPr>
      </w:pPr>
    </w:p>
    <w:p w14:paraId="78979E8A" w14:textId="242CBA3F" w:rsidR="00C84FEB" w:rsidRPr="00014B25" w:rsidRDefault="00C84FEB" w:rsidP="006430FA">
      <w:pPr>
        <w:pStyle w:val="Ttulo2"/>
        <w:spacing w:before="192" w:beforeAutospacing="0" w:after="192" w:afterAutospacing="0" w:line="312" w:lineRule="atLeast"/>
        <w:jc w:val="both"/>
        <w:rPr>
          <w:rFonts w:ascii="Century Gothic" w:eastAsia="Times New Roman" w:hAnsi="Century Gothic"/>
          <w:color w:val="33A1CD"/>
          <w:sz w:val="24"/>
          <w:szCs w:val="24"/>
          <w:u w:val="single"/>
        </w:rPr>
      </w:pPr>
      <w:r w:rsidRPr="00014B25">
        <w:rPr>
          <w:rFonts w:ascii="Century Gothic" w:eastAsia="Times New Roman" w:hAnsi="Century Gothic"/>
          <w:color w:val="33A1CD"/>
          <w:sz w:val="24"/>
          <w:szCs w:val="24"/>
          <w:u w:val="single"/>
        </w:rPr>
        <w:t xml:space="preserve">PROGRAMA DE ACTIVIDADES </w:t>
      </w:r>
      <w:r w:rsidR="00161ACD" w:rsidRPr="00014B25">
        <w:rPr>
          <w:rFonts w:ascii="Century Gothic" w:eastAsia="Times New Roman" w:hAnsi="Century Gothic"/>
          <w:color w:val="33A1CD"/>
          <w:sz w:val="24"/>
          <w:szCs w:val="24"/>
          <w:u w:val="single"/>
        </w:rPr>
        <w:t xml:space="preserve">PARA PROFESIONALES </w:t>
      </w:r>
      <w:r w:rsidR="00EA7471" w:rsidRPr="00014B25">
        <w:rPr>
          <w:rFonts w:ascii="Century Gothic" w:eastAsia="Times New Roman" w:hAnsi="Century Gothic"/>
          <w:color w:val="33A1CD"/>
          <w:sz w:val="24"/>
          <w:szCs w:val="24"/>
          <w:u w:val="single"/>
        </w:rPr>
        <w:t>NAVARTUR 2020</w:t>
      </w:r>
    </w:p>
    <w:p w14:paraId="206F7942" w14:textId="5F5C2599" w:rsidR="00161ACD" w:rsidRPr="00014B25" w:rsidRDefault="00EA7471" w:rsidP="006430FA">
      <w:pPr>
        <w:pStyle w:val="Ttulo2"/>
        <w:spacing w:before="192" w:beforeAutospacing="0" w:after="192" w:afterAutospacing="0" w:line="312" w:lineRule="atLeast"/>
        <w:jc w:val="both"/>
        <w:rPr>
          <w:rFonts w:ascii="Century Gothic" w:eastAsia="Times New Roman" w:hAnsi="Century Gothic"/>
          <w:color w:val="33A1CD"/>
          <w:sz w:val="24"/>
          <w:szCs w:val="24"/>
        </w:rPr>
      </w:pPr>
      <w:r w:rsidRPr="00014B25">
        <w:rPr>
          <w:rFonts w:ascii="Century Gothic" w:eastAsia="Times New Roman" w:hAnsi="Century Gothic"/>
          <w:color w:val="33A1CD"/>
          <w:sz w:val="24"/>
          <w:szCs w:val="24"/>
        </w:rPr>
        <w:t>ESPACIO B2B NEGOCIO Y CONTACTO PROFESIONAL</w:t>
      </w:r>
    </w:p>
    <w:p w14:paraId="6D1B4289" w14:textId="7A8AFA55" w:rsidR="00EA7471" w:rsidRPr="00014B25" w:rsidRDefault="00EA7471" w:rsidP="006430FA">
      <w:pPr>
        <w:pStyle w:val="Ttulo2"/>
        <w:spacing w:before="192" w:beforeAutospacing="0" w:after="192" w:afterAutospacing="0" w:line="312" w:lineRule="atLeast"/>
        <w:jc w:val="both"/>
        <w:rPr>
          <w:rFonts w:ascii="Century Gothic" w:eastAsia="Times New Roman" w:hAnsi="Century Gothic"/>
          <w:color w:val="33A1CD"/>
          <w:sz w:val="24"/>
          <w:szCs w:val="24"/>
        </w:rPr>
      </w:pPr>
      <w:r w:rsidRPr="00014B25">
        <w:rPr>
          <w:rFonts w:ascii="Century Gothic" w:eastAsia="Times New Roman" w:hAnsi="Century Gothic"/>
          <w:color w:val="33A1CD"/>
          <w:sz w:val="24"/>
          <w:szCs w:val="24"/>
        </w:rPr>
        <w:t xml:space="preserve">Con el foco puesto en el negocio y la profesionalización, </w:t>
      </w:r>
      <w:proofErr w:type="spellStart"/>
      <w:r w:rsidRPr="00014B25">
        <w:rPr>
          <w:rFonts w:ascii="Century Gothic" w:eastAsia="Times New Roman" w:hAnsi="Century Gothic"/>
          <w:color w:val="33A1CD"/>
          <w:sz w:val="24"/>
          <w:szCs w:val="24"/>
        </w:rPr>
        <w:t>Navartur</w:t>
      </w:r>
      <w:proofErr w:type="spellEnd"/>
      <w:r w:rsidRPr="00014B25">
        <w:rPr>
          <w:rFonts w:ascii="Century Gothic" w:eastAsia="Times New Roman" w:hAnsi="Century Gothic"/>
          <w:color w:val="33A1CD"/>
          <w:sz w:val="24"/>
          <w:szCs w:val="24"/>
        </w:rPr>
        <w:t xml:space="preserve"> 2020 presenta un encuentro especializado en turismo gastronómico </w:t>
      </w:r>
    </w:p>
    <w:p w14:paraId="20E61AE1" w14:textId="62756793" w:rsidR="00EA7471" w:rsidRPr="00014B25" w:rsidRDefault="00EA7471" w:rsidP="006430FA">
      <w:pPr>
        <w:shd w:val="clear" w:color="auto" w:fill="FFFFFF"/>
        <w:spacing w:before="240" w:after="240"/>
        <w:jc w:val="both"/>
        <w:rPr>
          <w:rFonts w:ascii="Century Gothic" w:eastAsiaTheme="minorEastAsia" w:hAnsi="Century Gothic" w:cs="Lucida Sans Unicode"/>
          <w:color w:val="666666"/>
          <w:sz w:val="24"/>
          <w:szCs w:val="24"/>
          <w:lang w:val="es-ES" w:eastAsia="es-ES"/>
        </w:rPr>
      </w:pPr>
      <w:r w:rsidRPr="00014B25">
        <w:rPr>
          <w:rFonts w:ascii="Century Gothic" w:eastAsiaTheme="minorEastAsia" w:hAnsi="Century Gothic" w:cs="Lucida Sans Unicode"/>
          <w:bCs/>
          <w:sz w:val="24"/>
          <w:szCs w:val="24"/>
          <w:lang w:val="es-ES" w:eastAsia="es-ES"/>
        </w:rPr>
        <w:t>El Viernes 21 de Febrero, de 09:00h a 14:00h, tendrá lugar un Encuentro B2</w:t>
      </w:r>
      <w:proofErr w:type="gramStart"/>
      <w:r w:rsidRPr="00014B25">
        <w:rPr>
          <w:rFonts w:ascii="Century Gothic" w:eastAsiaTheme="minorEastAsia" w:hAnsi="Century Gothic" w:cs="Lucida Sans Unicode"/>
          <w:bCs/>
          <w:sz w:val="24"/>
          <w:szCs w:val="24"/>
          <w:lang w:val="es-ES" w:eastAsia="es-ES"/>
        </w:rPr>
        <w:t>B  especializado</w:t>
      </w:r>
      <w:proofErr w:type="gramEnd"/>
      <w:r w:rsidRPr="00014B25">
        <w:rPr>
          <w:rFonts w:ascii="Century Gothic" w:eastAsiaTheme="minorEastAsia" w:hAnsi="Century Gothic" w:cs="Lucida Sans Unicode"/>
          <w:bCs/>
          <w:sz w:val="24"/>
          <w:szCs w:val="24"/>
          <w:lang w:val="es-ES" w:eastAsia="es-ES"/>
        </w:rPr>
        <w:t xml:space="preserve"> en Turismo Gastronómico, con el objetivo de generar oportunidades de compra/venta de productos  de turismo gastronómico a través de los diversos canales comerciales presentes en el mercado. Tendrán lugar encuentros entre VENDEDORES (productores, agencias de receptivo) y COMPRADORES (</w:t>
      </w:r>
      <w:proofErr w:type="spellStart"/>
      <w:r w:rsidRPr="00014B25">
        <w:rPr>
          <w:rFonts w:ascii="Century Gothic" w:eastAsiaTheme="minorEastAsia" w:hAnsi="Century Gothic" w:cs="Lucida Sans Unicode"/>
          <w:bCs/>
          <w:sz w:val="24"/>
          <w:szCs w:val="24"/>
          <w:lang w:val="es-ES" w:eastAsia="es-ES"/>
        </w:rPr>
        <w:t>Touroperadores</w:t>
      </w:r>
      <w:proofErr w:type="spellEnd"/>
      <w:r w:rsidRPr="00014B25">
        <w:rPr>
          <w:rFonts w:ascii="Century Gothic" w:eastAsiaTheme="minorEastAsia" w:hAnsi="Century Gothic" w:cs="Lucida Sans Unicode"/>
          <w:bCs/>
          <w:sz w:val="24"/>
          <w:szCs w:val="24"/>
          <w:lang w:val="es-ES" w:eastAsia="es-ES"/>
        </w:rPr>
        <w:t xml:space="preserve"> especializados en Turismo Gastronómico procedentes de distintos países y agencias emisoras interesadas en conocer nuevos productos).</w:t>
      </w:r>
    </w:p>
    <w:p w14:paraId="4C63A92D" w14:textId="77777777" w:rsidR="00BA09CE" w:rsidRPr="00014B25" w:rsidRDefault="00BA09CE" w:rsidP="00BA09CE">
      <w:pPr>
        <w:shd w:val="clear" w:color="auto" w:fill="FFFFFF"/>
        <w:spacing w:before="192" w:after="192" w:line="312" w:lineRule="atLeast"/>
        <w:jc w:val="both"/>
        <w:outlineLvl w:val="1"/>
        <w:rPr>
          <w:rFonts w:ascii="Century Gothic" w:hAnsi="Century Gothic" w:cs="Lucida Sans Unicode"/>
          <w:b/>
          <w:bCs/>
          <w:color w:val="33A1CD"/>
          <w:sz w:val="30"/>
          <w:szCs w:val="30"/>
          <w:u w:val="single"/>
          <w:lang w:val="es-ES" w:eastAsia="es-ES"/>
        </w:rPr>
      </w:pPr>
      <w:r w:rsidRPr="00014B25">
        <w:rPr>
          <w:rFonts w:ascii="Century Gothic" w:hAnsi="Century Gothic" w:cs="Lucida Sans Unicode"/>
          <w:b/>
          <w:bCs/>
          <w:color w:val="33A1CD"/>
          <w:sz w:val="30"/>
          <w:szCs w:val="30"/>
          <w:u w:val="single"/>
          <w:lang w:val="es-ES" w:eastAsia="es-ES"/>
        </w:rPr>
        <w:t>Encuentro B2B</w:t>
      </w:r>
    </w:p>
    <w:p w14:paraId="265DF579" w14:textId="77777777" w:rsidR="00BA09CE" w:rsidRPr="00014B25" w:rsidRDefault="00BA09CE" w:rsidP="00BA09CE">
      <w:pPr>
        <w:spacing w:before="240" w:after="240"/>
        <w:jc w:val="both"/>
        <w:rPr>
          <w:rFonts w:ascii="Century Gothic" w:eastAsiaTheme="minorEastAsia" w:hAnsi="Century Gothic"/>
          <w:color w:val="auto"/>
          <w:sz w:val="24"/>
          <w:szCs w:val="24"/>
          <w:lang w:val="es-ES" w:eastAsia="es-ES"/>
        </w:rPr>
      </w:pPr>
      <w:r w:rsidRPr="00014B25">
        <w:rPr>
          <w:rFonts w:ascii="Century Gothic" w:eastAsiaTheme="minorEastAsia" w:hAnsi="Century Gothic"/>
          <w:b/>
          <w:bCs/>
          <w:sz w:val="24"/>
          <w:szCs w:val="24"/>
          <w:lang w:val="es-ES" w:eastAsia="es-ES"/>
        </w:rPr>
        <w:t>El Viernes 21 de Febrero, de 09:00h a 14:00h, </w:t>
      </w:r>
      <w:r w:rsidRPr="00014B25">
        <w:rPr>
          <w:rFonts w:ascii="Century Gothic" w:eastAsiaTheme="minorEastAsia" w:hAnsi="Century Gothic"/>
          <w:bCs/>
          <w:sz w:val="24"/>
          <w:szCs w:val="24"/>
          <w:lang w:val="es-ES" w:eastAsia="es-ES"/>
        </w:rPr>
        <w:t>tendrá lugar un Encuentro B2</w:t>
      </w:r>
      <w:proofErr w:type="gramStart"/>
      <w:r w:rsidRPr="00014B25">
        <w:rPr>
          <w:rFonts w:ascii="Century Gothic" w:eastAsiaTheme="minorEastAsia" w:hAnsi="Century Gothic"/>
          <w:bCs/>
          <w:sz w:val="24"/>
          <w:szCs w:val="24"/>
          <w:lang w:val="es-ES" w:eastAsia="es-ES"/>
        </w:rPr>
        <w:t>B  especializado</w:t>
      </w:r>
      <w:proofErr w:type="gramEnd"/>
      <w:r w:rsidRPr="00014B25">
        <w:rPr>
          <w:rFonts w:ascii="Century Gothic" w:eastAsiaTheme="minorEastAsia" w:hAnsi="Century Gothic"/>
          <w:bCs/>
          <w:sz w:val="24"/>
          <w:szCs w:val="24"/>
          <w:lang w:val="es-ES" w:eastAsia="es-ES"/>
        </w:rPr>
        <w:t xml:space="preserve"> en Turismo Gastronómico, como evento central del congreso, con el objetivo de generar oportunidades de compra/venta de productos  de turismo gastronómico a través de los diversos canales comerciales presentes en el mercado. Para ello se organizarán encuentros entre VENDEDORES (productores, agencias de receptivo) y COMPRADORES (</w:t>
      </w:r>
      <w:proofErr w:type="spellStart"/>
      <w:r w:rsidRPr="00014B25">
        <w:rPr>
          <w:rFonts w:ascii="Century Gothic" w:eastAsiaTheme="minorEastAsia" w:hAnsi="Century Gothic"/>
          <w:bCs/>
          <w:sz w:val="24"/>
          <w:szCs w:val="24"/>
          <w:lang w:val="es-ES" w:eastAsia="es-ES"/>
        </w:rPr>
        <w:t>Touroperadores</w:t>
      </w:r>
      <w:proofErr w:type="spellEnd"/>
      <w:r w:rsidRPr="00014B25">
        <w:rPr>
          <w:rFonts w:ascii="Century Gothic" w:eastAsiaTheme="minorEastAsia" w:hAnsi="Century Gothic"/>
          <w:bCs/>
          <w:sz w:val="24"/>
          <w:szCs w:val="24"/>
          <w:lang w:val="es-ES" w:eastAsia="es-ES"/>
        </w:rPr>
        <w:t xml:space="preserve"> especializados en Turismo </w:t>
      </w:r>
      <w:r w:rsidRPr="00014B25">
        <w:rPr>
          <w:rFonts w:ascii="Century Gothic" w:eastAsiaTheme="minorEastAsia" w:hAnsi="Century Gothic"/>
          <w:bCs/>
          <w:sz w:val="24"/>
          <w:szCs w:val="24"/>
          <w:lang w:val="es-ES" w:eastAsia="es-ES"/>
        </w:rPr>
        <w:lastRenderedPageBreak/>
        <w:t xml:space="preserve">Gastronómico procedentes de distintos países y agencias </w:t>
      </w:r>
      <w:proofErr w:type="spellStart"/>
      <w:r w:rsidRPr="00014B25">
        <w:rPr>
          <w:rFonts w:ascii="Century Gothic" w:eastAsiaTheme="minorEastAsia" w:hAnsi="Century Gothic"/>
          <w:bCs/>
          <w:sz w:val="24"/>
          <w:szCs w:val="24"/>
          <w:lang w:val="es-ES" w:eastAsia="es-ES"/>
        </w:rPr>
        <w:t>amisoras</w:t>
      </w:r>
      <w:proofErr w:type="spellEnd"/>
      <w:r w:rsidRPr="00014B25">
        <w:rPr>
          <w:rFonts w:ascii="Century Gothic" w:eastAsiaTheme="minorEastAsia" w:hAnsi="Century Gothic"/>
          <w:bCs/>
          <w:sz w:val="24"/>
          <w:szCs w:val="24"/>
          <w:lang w:val="es-ES" w:eastAsia="es-ES"/>
        </w:rPr>
        <w:t xml:space="preserve"> interesadas en conocer nuevos productos).</w:t>
      </w:r>
    </w:p>
    <w:p w14:paraId="7D9ED96D" w14:textId="77777777" w:rsidR="00BA09CE" w:rsidRPr="00014B25" w:rsidRDefault="00BA09CE" w:rsidP="00BA09CE">
      <w:pPr>
        <w:spacing w:before="240" w:after="240"/>
        <w:jc w:val="both"/>
        <w:rPr>
          <w:rFonts w:ascii="Century Gothic" w:eastAsiaTheme="minorEastAsia" w:hAnsi="Century Gothic"/>
          <w:color w:val="auto"/>
          <w:sz w:val="24"/>
          <w:szCs w:val="24"/>
          <w:lang w:val="es-ES" w:eastAsia="es-ES"/>
        </w:rPr>
      </w:pPr>
      <w:r w:rsidRPr="00014B25">
        <w:rPr>
          <w:rFonts w:ascii="Century Gothic" w:eastAsiaTheme="minorEastAsia" w:hAnsi="Century Gothic"/>
          <w:b/>
          <w:bCs/>
          <w:sz w:val="24"/>
          <w:szCs w:val="24"/>
          <w:lang w:val="es-ES" w:eastAsia="es-ES"/>
        </w:rPr>
        <w:t>COMPRADORES PARTICIPANTES:</w:t>
      </w:r>
    </w:p>
    <w:p w14:paraId="52082CD2" w14:textId="57EAF965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Rutas Meigas, S.L.</w:t>
      </w:r>
    </w:p>
    <w:p w14:paraId="1EAC68CE" w14:textId="239652D1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Rutas del Vino, S.L.</w:t>
      </w:r>
    </w:p>
    <w:p w14:paraId="573D6B9E" w14:textId="015E757F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Viajes Madroño</w:t>
      </w:r>
    </w:p>
    <w:p w14:paraId="6A5682DC" w14:textId="2D04E18C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proofErr w:type="spellStart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Smartbox</w:t>
      </w:r>
      <w:proofErr w:type="spellEnd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 xml:space="preserve"> </w:t>
      </w:r>
      <w:proofErr w:type="spellStart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Group</w:t>
      </w:r>
      <w:proofErr w:type="spellEnd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 xml:space="preserve"> Ltd. Irlanda</w:t>
      </w:r>
    </w:p>
    <w:p w14:paraId="13E7126F" w14:textId="2EA036A2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Isabel Boutique Tur</w:t>
      </w:r>
    </w:p>
    <w:p w14:paraId="22BADE01" w14:textId="6A3ACFFE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 xml:space="preserve">Madrid </w:t>
      </w:r>
      <w:proofErr w:type="spellStart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Experience</w:t>
      </w:r>
      <w:proofErr w:type="spellEnd"/>
    </w:p>
    <w:p w14:paraId="75E3903F" w14:textId="27B05E77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proofErr w:type="spellStart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Lexitours</w:t>
      </w:r>
      <w:proofErr w:type="spellEnd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/</w:t>
      </w:r>
      <w:proofErr w:type="spellStart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Lexitravel</w:t>
      </w:r>
      <w:proofErr w:type="spellEnd"/>
    </w:p>
    <w:p w14:paraId="3621B075" w14:textId="76A2E471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proofErr w:type="spellStart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Cazaventuras</w:t>
      </w:r>
      <w:proofErr w:type="spellEnd"/>
    </w:p>
    <w:p w14:paraId="457B3DD0" w14:textId="1623F7E4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Overtrails Tour Operador</w:t>
      </w:r>
    </w:p>
    <w:p w14:paraId="23FF2F14" w14:textId="123595AA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Tenedor Tours, S.L.</w:t>
      </w:r>
    </w:p>
    <w:p w14:paraId="0FBDD5EE" w14:textId="5F7C30F6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Pyrenalis Atlantic S.L / Andia Viajes</w:t>
      </w:r>
    </w:p>
    <w:p w14:paraId="00C4BFC4" w14:textId="18F01B1C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proofErr w:type="spellStart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Culinary</w:t>
      </w:r>
      <w:proofErr w:type="spellEnd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 xml:space="preserve"> </w:t>
      </w:r>
      <w:proofErr w:type="spellStart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Spain</w:t>
      </w:r>
      <w:proofErr w:type="spellEnd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 xml:space="preserve"> Tours</w:t>
      </w:r>
    </w:p>
    <w:p w14:paraId="16FD6D71" w14:textId="76E732C9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Activa. Caminos Naturales</w:t>
      </w:r>
    </w:p>
    <w:p w14:paraId="135C341D" w14:textId="2F15F3F4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 xml:space="preserve">A Taste </w:t>
      </w:r>
      <w:proofErr w:type="spellStart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of</w:t>
      </w:r>
      <w:proofErr w:type="spellEnd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 xml:space="preserve"> </w:t>
      </w:r>
      <w:proofErr w:type="spellStart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Spain</w:t>
      </w:r>
      <w:proofErr w:type="spellEnd"/>
    </w:p>
    <w:p w14:paraId="5347F405" w14:textId="2533565C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proofErr w:type="spellStart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Portuguese</w:t>
      </w:r>
      <w:proofErr w:type="spellEnd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 xml:space="preserve"> Table – Experiencias Gastronómicas, Lda. Portugal</w:t>
      </w:r>
    </w:p>
    <w:p w14:paraId="0A693DD9" w14:textId="3D84DC51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 xml:space="preserve">Singular </w:t>
      </w:r>
      <w:proofErr w:type="spellStart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Trips</w:t>
      </w:r>
      <w:proofErr w:type="spellEnd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. Portugal</w:t>
      </w:r>
    </w:p>
    <w:p w14:paraId="02765759" w14:textId="2FD435B8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proofErr w:type="spellStart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InquisiTours</w:t>
      </w:r>
      <w:proofErr w:type="spellEnd"/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. USA</w:t>
      </w:r>
    </w:p>
    <w:p w14:paraId="11019693" w14:textId="6844746D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Ocio Vital</w:t>
      </w:r>
    </w:p>
    <w:p w14:paraId="04FA4373" w14:textId="77777777" w:rsidR="00BA09CE" w:rsidRPr="00014B25" w:rsidRDefault="00BA09CE" w:rsidP="00BA09CE">
      <w:pPr>
        <w:numPr>
          <w:ilvl w:val="0"/>
          <w:numId w:val="15"/>
        </w:numPr>
        <w:jc w:val="both"/>
        <w:rPr>
          <w:rFonts w:ascii="Century Gothic" w:hAnsi="Century Gothic"/>
          <w:color w:val="auto"/>
          <w:sz w:val="24"/>
          <w:szCs w:val="24"/>
          <w:lang w:val="es-ES" w:eastAsia="es-ES"/>
        </w:rPr>
      </w:pPr>
      <w:r w:rsidRPr="00014B25">
        <w:rPr>
          <w:rFonts w:ascii="Century Gothic" w:hAnsi="Century Gothic"/>
          <w:color w:val="auto"/>
          <w:sz w:val="24"/>
          <w:szCs w:val="24"/>
          <w:lang w:val="es-ES" w:eastAsia="es-ES"/>
        </w:rPr>
        <w:t>… Y MÁS A CONFIRMAR</w:t>
      </w:r>
    </w:p>
    <w:p w14:paraId="53C59E71" w14:textId="77777777" w:rsidR="00EA7471" w:rsidRPr="00014B25" w:rsidRDefault="00EA7471" w:rsidP="006430FA">
      <w:pPr>
        <w:pStyle w:val="Ttulo2"/>
        <w:spacing w:before="192" w:beforeAutospacing="0" w:after="192" w:afterAutospacing="0" w:line="312" w:lineRule="atLeast"/>
        <w:jc w:val="both"/>
        <w:rPr>
          <w:rFonts w:ascii="Century Gothic" w:eastAsia="Times New Roman" w:hAnsi="Century Gothic"/>
          <w:b w:val="0"/>
          <w:bCs w:val="0"/>
          <w:color w:val="33A1CD"/>
          <w:sz w:val="24"/>
          <w:szCs w:val="24"/>
        </w:rPr>
      </w:pPr>
    </w:p>
    <w:p w14:paraId="5441D283" w14:textId="77777777" w:rsidR="00F846E0" w:rsidRPr="00014B25" w:rsidRDefault="00F846E0" w:rsidP="006430FA">
      <w:pPr>
        <w:pStyle w:val="Ttulo1"/>
        <w:shd w:val="clear" w:color="auto" w:fill="FFFFFF"/>
        <w:spacing w:before="300" w:beforeAutospacing="0" w:after="150" w:afterAutospacing="0"/>
        <w:jc w:val="both"/>
        <w:rPr>
          <w:rFonts w:ascii="Century Gothic" w:eastAsia="Times New Roman" w:hAnsi="Century Gothic"/>
          <w:bCs w:val="0"/>
          <w:color w:val="31849B" w:themeColor="accent5" w:themeShade="BF"/>
          <w:sz w:val="30"/>
          <w:szCs w:val="30"/>
          <w:u w:val="single"/>
        </w:rPr>
      </w:pPr>
      <w:r w:rsidRPr="00014B25">
        <w:rPr>
          <w:rFonts w:ascii="Century Gothic" w:eastAsia="Times New Roman" w:hAnsi="Century Gothic"/>
          <w:bCs w:val="0"/>
          <w:color w:val="31849B" w:themeColor="accent5" w:themeShade="BF"/>
          <w:sz w:val="30"/>
          <w:szCs w:val="30"/>
          <w:u w:val="single"/>
        </w:rPr>
        <w:t>NAVARTUR GASTRONOMIKA</w:t>
      </w:r>
    </w:p>
    <w:p w14:paraId="5FD951D8" w14:textId="77777777" w:rsidR="00F846E0" w:rsidRPr="00014B25" w:rsidRDefault="00F846E0" w:rsidP="006430FA">
      <w:pPr>
        <w:pStyle w:val="Ttulo1"/>
        <w:shd w:val="clear" w:color="auto" w:fill="FFFFFF"/>
        <w:spacing w:before="300" w:beforeAutospacing="0" w:after="150" w:afterAutospacing="0"/>
        <w:jc w:val="both"/>
        <w:rPr>
          <w:rFonts w:ascii="Century Gothic" w:eastAsia="Times New Roman" w:hAnsi="Century Gothic"/>
          <w:bCs w:val="0"/>
          <w:color w:val="333333"/>
          <w:sz w:val="24"/>
          <w:szCs w:val="24"/>
        </w:rPr>
      </w:pPr>
      <w:r w:rsidRPr="00014B25">
        <w:rPr>
          <w:rFonts w:ascii="Century Gothic" w:eastAsia="Times New Roman" w:hAnsi="Century Gothic"/>
          <w:bCs w:val="0"/>
          <w:color w:val="333333"/>
          <w:sz w:val="24"/>
          <w:szCs w:val="24"/>
        </w:rPr>
        <w:t xml:space="preserve">3º CONGRESO INTERNACIONAL DE TURISMO GASTRONÓMICO, </w:t>
      </w:r>
      <w:proofErr w:type="spellStart"/>
      <w:r w:rsidRPr="00014B25">
        <w:rPr>
          <w:rFonts w:ascii="Century Gothic" w:eastAsia="Times New Roman" w:hAnsi="Century Gothic"/>
          <w:bCs w:val="0"/>
          <w:color w:val="333333"/>
          <w:sz w:val="24"/>
          <w:szCs w:val="24"/>
        </w:rPr>
        <w:t>FoodTrex</w:t>
      </w:r>
      <w:proofErr w:type="spellEnd"/>
      <w:r w:rsidRPr="00014B25">
        <w:rPr>
          <w:rFonts w:ascii="Century Gothic" w:eastAsia="Times New Roman" w:hAnsi="Century Gothic"/>
          <w:bCs w:val="0"/>
          <w:color w:val="333333"/>
          <w:sz w:val="24"/>
          <w:szCs w:val="24"/>
        </w:rPr>
        <w:t xml:space="preserve"> Navarra</w:t>
      </w:r>
    </w:p>
    <w:p w14:paraId="040E20E9" w14:textId="77777777" w:rsidR="00F846E0" w:rsidRPr="00014B25" w:rsidRDefault="00F846E0" w:rsidP="006430FA">
      <w:pPr>
        <w:spacing w:before="100" w:beforeAutospacing="1" w:after="100" w:afterAutospacing="1"/>
        <w:jc w:val="both"/>
        <w:rPr>
          <w:rFonts w:ascii="Century Gothic" w:eastAsiaTheme="minorEastAsia" w:hAnsi="Century Gothic" w:cs="Arial"/>
          <w:sz w:val="24"/>
          <w:szCs w:val="24"/>
          <w:lang w:val="es-ES" w:eastAsia="es-ES"/>
        </w:rPr>
      </w:pPr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 xml:space="preserve">Después de dos años de celebración del Congreso Internacional de Turismo Gastronómico en Pamplona (Navarra), es hora de pasar a la acción. Por este motivo, en el marco de la tercera edición de esta cita tendrá lugar el primer encuentro comercial B2B - </w:t>
      </w:r>
      <w:proofErr w:type="spellStart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>business</w:t>
      </w:r>
      <w:proofErr w:type="spellEnd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 xml:space="preserve"> </w:t>
      </w:r>
      <w:proofErr w:type="spellStart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>to</w:t>
      </w:r>
      <w:proofErr w:type="spellEnd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 xml:space="preserve"> </w:t>
      </w:r>
      <w:proofErr w:type="spellStart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>business</w:t>
      </w:r>
      <w:proofErr w:type="spellEnd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>. Esta sesión comercial aprovecha el conocimiento acumulado en las ediciones anteriores del congreso, para generar interacciones comerciales altamente eficaces entre compradores y vendedores de ocio y turismo gastronómico.</w:t>
      </w:r>
    </w:p>
    <w:p w14:paraId="2D11502E" w14:textId="77777777" w:rsidR="00F846E0" w:rsidRPr="00014B25" w:rsidRDefault="00F846E0" w:rsidP="006430FA">
      <w:pPr>
        <w:spacing w:before="100" w:beforeAutospacing="1" w:after="100" w:afterAutospacing="1"/>
        <w:jc w:val="both"/>
        <w:rPr>
          <w:rFonts w:ascii="Century Gothic" w:eastAsiaTheme="minorEastAsia" w:hAnsi="Century Gothic" w:cs="Arial"/>
          <w:sz w:val="24"/>
          <w:szCs w:val="24"/>
          <w:lang w:val="es-ES" w:eastAsia="es-ES"/>
        </w:rPr>
      </w:pPr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>El </w:t>
      </w:r>
      <w:r w:rsidRPr="00014B25">
        <w:rPr>
          <w:rFonts w:ascii="Century Gothic" w:eastAsiaTheme="minorEastAsia" w:hAnsi="Century Gothic" w:cs="Arial"/>
          <w:b/>
          <w:bCs/>
          <w:color w:val="A2926A"/>
          <w:sz w:val="24"/>
          <w:szCs w:val="24"/>
          <w:lang w:val="es-ES" w:eastAsia="es-ES"/>
        </w:rPr>
        <w:t xml:space="preserve">3º Congreso Internacional de Turismo Gastronómico, </w:t>
      </w:r>
      <w:proofErr w:type="spellStart"/>
      <w:r w:rsidRPr="00014B25">
        <w:rPr>
          <w:rFonts w:ascii="Century Gothic" w:eastAsiaTheme="minorEastAsia" w:hAnsi="Century Gothic" w:cs="Arial"/>
          <w:b/>
          <w:bCs/>
          <w:color w:val="A2926A"/>
          <w:sz w:val="24"/>
          <w:szCs w:val="24"/>
          <w:lang w:val="es-ES" w:eastAsia="es-ES"/>
        </w:rPr>
        <w:t>FoodTrex</w:t>
      </w:r>
      <w:proofErr w:type="spellEnd"/>
      <w:r w:rsidRPr="00014B25">
        <w:rPr>
          <w:rFonts w:ascii="Century Gothic" w:eastAsiaTheme="minorEastAsia" w:hAnsi="Century Gothic" w:cs="Arial"/>
          <w:b/>
          <w:bCs/>
          <w:color w:val="A2926A"/>
          <w:sz w:val="24"/>
          <w:szCs w:val="24"/>
          <w:lang w:val="es-ES" w:eastAsia="es-ES"/>
        </w:rPr>
        <w:t xml:space="preserve"> Navarra 2020</w:t>
      </w:r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 xml:space="preserve">, organizado por </w:t>
      </w:r>
      <w:proofErr w:type="spellStart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>Navartur</w:t>
      </w:r>
      <w:proofErr w:type="spellEnd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 xml:space="preserve"> en colaboración con </w:t>
      </w:r>
      <w:proofErr w:type="spellStart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>World</w:t>
      </w:r>
      <w:proofErr w:type="spellEnd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 xml:space="preserve"> </w:t>
      </w:r>
      <w:proofErr w:type="spellStart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>Food</w:t>
      </w:r>
      <w:proofErr w:type="spellEnd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 xml:space="preserve"> </w:t>
      </w:r>
      <w:proofErr w:type="spellStart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>Travel</w:t>
      </w:r>
      <w:proofErr w:type="spellEnd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 xml:space="preserve"> </w:t>
      </w:r>
      <w:proofErr w:type="spellStart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>Association</w:t>
      </w:r>
      <w:proofErr w:type="spellEnd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 xml:space="preserve"> y el patrocinio de Gobierno de Navarra, se celebra en el marco de la </w:t>
      </w:r>
      <w:r w:rsidRPr="00014B25">
        <w:rPr>
          <w:rFonts w:ascii="Century Gothic" w:eastAsiaTheme="minorEastAsia" w:hAnsi="Century Gothic" w:cs="Arial"/>
          <w:b/>
          <w:bCs/>
          <w:color w:val="A2926A"/>
          <w:sz w:val="24"/>
          <w:szCs w:val="24"/>
          <w:lang w:val="es-ES" w:eastAsia="es-ES"/>
        </w:rPr>
        <w:t xml:space="preserve">15ª Edición de la Feria </w:t>
      </w:r>
      <w:proofErr w:type="spellStart"/>
      <w:r w:rsidRPr="00014B25">
        <w:rPr>
          <w:rFonts w:ascii="Century Gothic" w:eastAsiaTheme="minorEastAsia" w:hAnsi="Century Gothic" w:cs="Arial"/>
          <w:b/>
          <w:bCs/>
          <w:color w:val="A2926A"/>
          <w:sz w:val="24"/>
          <w:szCs w:val="24"/>
          <w:lang w:val="es-ES" w:eastAsia="es-ES"/>
        </w:rPr>
        <w:t>Navartur</w:t>
      </w:r>
      <w:proofErr w:type="spellEnd"/>
      <w:r w:rsidRPr="00014B25">
        <w:rPr>
          <w:rFonts w:ascii="Century Gothic" w:eastAsiaTheme="minorEastAsia" w:hAnsi="Century Gothic" w:cs="Arial"/>
          <w:b/>
          <w:bCs/>
          <w:color w:val="A2926A"/>
          <w:sz w:val="24"/>
          <w:szCs w:val="24"/>
          <w:lang w:val="es-ES" w:eastAsia="es-ES"/>
        </w:rPr>
        <w:t xml:space="preserve"> del 20 y 21 de </w:t>
      </w:r>
      <w:proofErr w:type="gramStart"/>
      <w:r w:rsidRPr="00014B25">
        <w:rPr>
          <w:rFonts w:ascii="Century Gothic" w:eastAsiaTheme="minorEastAsia" w:hAnsi="Century Gothic" w:cs="Arial"/>
          <w:b/>
          <w:bCs/>
          <w:color w:val="A2926A"/>
          <w:sz w:val="24"/>
          <w:szCs w:val="24"/>
          <w:lang w:val="es-ES" w:eastAsia="es-ES"/>
        </w:rPr>
        <w:t>Febrero</w:t>
      </w:r>
      <w:proofErr w:type="gramEnd"/>
      <w:r w:rsidRPr="00014B25">
        <w:rPr>
          <w:rFonts w:ascii="Century Gothic" w:eastAsiaTheme="minorEastAsia" w:hAnsi="Century Gothic" w:cs="Arial"/>
          <w:b/>
          <w:bCs/>
          <w:color w:val="A2926A"/>
          <w:sz w:val="24"/>
          <w:szCs w:val="24"/>
          <w:lang w:val="es-ES" w:eastAsia="es-ES"/>
        </w:rPr>
        <w:t xml:space="preserve"> 2020</w:t>
      </w:r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>. </w:t>
      </w:r>
    </w:p>
    <w:p w14:paraId="0C3DBDC5" w14:textId="77777777" w:rsidR="00F846E0" w:rsidRPr="00014B25" w:rsidRDefault="00F846E0" w:rsidP="006430FA">
      <w:pPr>
        <w:spacing w:before="100" w:beforeAutospacing="1" w:after="100" w:afterAutospacing="1"/>
        <w:jc w:val="both"/>
        <w:rPr>
          <w:rFonts w:ascii="Century Gothic" w:eastAsiaTheme="minorEastAsia" w:hAnsi="Century Gothic" w:cs="Arial"/>
          <w:sz w:val="24"/>
          <w:szCs w:val="24"/>
          <w:lang w:val="es-ES" w:eastAsia="es-ES"/>
        </w:rPr>
      </w:pPr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 xml:space="preserve">En </w:t>
      </w:r>
      <w:proofErr w:type="spellStart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>FoodTrex</w:t>
      </w:r>
      <w:proofErr w:type="spellEnd"/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 xml:space="preserve"> Navarra 2020 te proponemos un encuentro comercial profesionalizado y segmentado para que le puedas sacar el máximo provecho a tu visita, tanto si eres organizador o creador de experiencias gastronómicas (visitas, rutas, talleres, etc.) como si eres agente de viajes o turoperador con actividad actual o interés futuro en </w:t>
      </w:r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lastRenderedPageBreak/>
        <w:t>organizar y comercializar estos productos de turismo gastronómico. Esta actividad estará complementada con una sección divulgativa compuesta de paneles y presentaciones sobre creación y comercialización de turismo gastronómico y, además, con un programa muy práctico y atractivo de visitas técnicas a recursos y experiencias de turismo gastronómico en Navarra.</w:t>
      </w:r>
    </w:p>
    <w:p w14:paraId="37A5E5DD" w14:textId="6D9F2E7F" w:rsidR="00F846E0" w:rsidRPr="00014B25" w:rsidRDefault="00F846E0" w:rsidP="006430FA">
      <w:pPr>
        <w:spacing w:before="100" w:beforeAutospacing="1" w:after="100" w:afterAutospacing="1"/>
        <w:jc w:val="both"/>
        <w:rPr>
          <w:rFonts w:ascii="Century Gothic" w:eastAsiaTheme="minorEastAsia" w:hAnsi="Century Gothic" w:cs="Arial"/>
          <w:sz w:val="24"/>
          <w:szCs w:val="24"/>
          <w:lang w:val="es-ES" w:eastAsia="es-ES"/>
        </w:rPr>
      </w:pPr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>Estamos seguros de que será una ocasión única para hacer negocios y para experimentar la potente gastronomía de Navarra.</w:t>
      </w:r>
    </w:p>
    <w:p w14:paraId="0EC7A16C" w14:textId="2B5F6F6E" w:rsidR="00F846E0" w:rsidRPr="00014B25" w:rsidRDefault="00F846E0" w:rsidP="006430FA">
      <w:pPr>
        <w:shd w:val="clear" w:color="auto" w:fill="FFFF00"/>
        <w:spacing w:before="100" w:beforeAutospacing="1" w:after="100" w:afterAutospacing="1"/>
        <w:jc w:val="both"/>
        <w:rPr>
          <w:rFonts w:ascii="Century Gothic" w:eastAsiaTheme="minorEastAsia" w:hAnsi="Century Gothic" w:cs="Arial"/>
          <w:sz w:val="24"/>
          <w:szCs w:val="24"/>
          <w:lang w:val="es-ES" w:eastAsia="es-ES"/>
        </w:rPr>
      </w:pPr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>INSCRIPCIONES DIRECTAMENTE EN LA WEB</w:t>
      </w:r>
    </w:p>
    <w:p w14:paraId="4C81D1EE" w14:textId="07428BE2" w:rsidR="00F846E0" w:rsidRPr="00014B25" w:rsidRDefault="00F846E0" w:rsidP="006430FA">
      <w:pPr>
        <w:shd w:val="clear" w:color="auto" w:fill="FFFF00"/>
        <w:spacing w:before="100" w:beforeAutospacing="1" w:after="100" w:afterAutospacing="1"/>
        <w:jc w:val="both"/>
        <w:rPr>
          <w:rFonts w:ascii="Century Gothic" w:eastAsiaTheme="minorEastAsia" w:hAnsi="Century Gothic" w:cs="Arial"/>
          <w:sz w:val="24"/>
          <w:szCs w:val="24"/>
          <w:lang w:val="es-ES" w:eastAsia="es-ES"/>
        </w:rPr>
      </w:pPr>
      <w:r w:rsidRPr="00014B25">
        <w:rPr>
          <w:rFonts w:ascii="Century Gothic" w:eastAsiaTheme="minorEastAsia" w:hAnsi="Century Gothic" w:cs="Arial"/>
          <w:sz w:val="24"/>
          <w:szCs w:val="24"/>
          <w:lang w:val="es-ES" w:eastAsia="es-ES"/>
        </w:rPr>
        <w:t>www.gastronomytourism.es</w:t>
      </w:r>
    </w:p>
    <w:p w14:paraId="53DBC702" w14:textId="77777777" w:rsidR="00F846E0" w:rsidRPr="00014B25" w:rsidRDefault="00F846E0" w:rsidP="006430FA">
      <w:pPr>
        <w:pStyle w:val="Ttulo1"/>
        <w:shd w:val="clear" w:color="auto" w:fill="FFFFFF"/>
        <w:spacing w:before="300" w:beforeAutospacing="0" w:after="150" w:afterAutospacing="0"/>
        <w:jc w:val="both"/>
        <w:rPr>
          <w:rFonts w:ascii="Century Gothic" w:eastAsia="Times New Roman" w:hAnsi="Century Gothic"/>
          <w:b w:val="0"/>
          <w:bCs w:val="0"/>
          <w:color w:val="333333"/>
          <w:sz w:val="24"/>
          <w:szCs w:val="24"/>
        </w:rPr>
      </w:pPr>
    </w:p>
    <w:p w14:paraId="3769AD75" w14:textId="77777777" w:rsidR="00EA7471" w:rsidRPr="00014B25" w:rsidRDefault="00EA7471" w:rsidP="006430FA">
      <w:pPr>
        <w:shd w:val="clear" w:color="auto" w:fill="FFFFFF"/>
        <w:spacing w:before="240" w:after="240"/>
        <w:jc w:val="both"/>
        <w:rPr>
          <w:rFonts w:ascii="Century Gothic" w:eastAsiaTheme="minorEastAsia" w:hAnsi="Century Gothic" w:cs="Lucida Sans Unicode"/>
          <w:color w:val="666666"/>
          <w:sz w:val="24"/>
          <w:szCs w:val="24"/>
          <w:lang w:val="es-ES" w:eastAsia="es-ES"/>
        </w:rPr>
      </w:pPr>
      <w:r w:rsidRPr="00014B25">
        <w:rPr>
          <w:rFonts w:ascii="Century Gothic" w:eastAsiaTheme="minorEastAsia" w:hAnsi="Century Gothic" w:cs="Lucida Sans Unicode"/>
          <w:b/>
          <w:bCs/>
          <w:sz w:val="24"/>
          <w:szCs w:val="24"/>
          <w:lang w:val="es-ES" w:eastAsia="es-ES"/>
        </w:rPr>
        <w:t xml:space="preserve">Objetivo de </w:t>
      </w:r>
      <w:proofErr w:type="spellStart"/>
      <w:r w:rsidRPr="00014B25">
        <w:rPr>
          <w:rFonts w:ascii="Century Gothic" w:eastAsiaTheme="minorEastAsia" w:hAnsi="Century Gothic" w:cs="Lucida Sans Unicode"/>
          <w:b/>
          <w:bCs/>
          <w:sz w:val="24"/>
          <w:szCs w:val="24"/>
          <w:lang w:val="es-ES" w:eastAsia="es-ES"/>
        </w:rPr>
        <w:t>FoodTRex</w:t>
      </w:r>
      <w:proofErr w:type="spellEnd"/>
      <w:r w:rsidRPr="00014B25">
        <w:rPr>
          <w:rFonts w:ascii="Century Gothic" w:eastAsiaTheme="minorEastAsia" w:hAnsi="Century Gothic" w:cs="Lucida Sans Unicode"/>
          <w:b/>
          <w:bCs/>
          <w:sz w:val="24"/>
          <w:szCs w:val="24"/>
          <w:lang w:val="es-ES" w:eastAsia="es-ES"/>
        </w:rPr>
        <w:t xml:space="preserve"> </w:t>
      </w:r>
      <w:proofErr w:type="gramStart"/>
      <w:r w:rsidRPr="00014B25">
        <w:rPr>
          <w:rFonts w:ascii="Century Gothic" w:eastAsiaTheme="minorEastAsia" w:hAnsi="Century Gothic" w:cs="Lucida Sans Unicode"/>
          <w:b/>
          <w:bCs/>
          <w:sz w:val="24"/>
          <w:szCs w:val="24"/>
          <w:lang w:val="es-ES" w:eastAsia="es-ES"/>
        </w:rPr>
        <w:t>Navarra  2020</w:t>
      </w:r>
      <w:proofErr w:type="gramEnd"/>
      <w:r w:rsidRPr="00014B25">
        <w:rPr>
          <w:rFonts w:ascii="Century Gothic" w:eastAsiaTheme="minorEastAsia" w:hAnsi="Century Gothic" w:cs="Lucida Sans Unicode"/>
          <w:b/>
          <w:bCs/>
          <w:sz w:val="24"/>
          <w:szCs w:val="24"/>
          <w:lang w:val="es-ES" w:eastAsia="es-ES"/>
        </w:rPr>
        <w:t xml:space="preserve"> y del Encuentro B2B</w:t>
      </w:r>
    </w:p>
    <w:p w14:paraId="6C303ABE" w14:textId="77777777" w:rsidR="00EA7471" w:rsidRPr="00014B25" w:rsidRDefault="00EA7471" w:rsidP="006430FA">
      <w:pPr>
        <w:numPr>
          <w:ilvl w:val="0"/>
          <w:numId w:val="7"/>
        </w:numPr>
        <w:shd w:val="clear" w:color="auto" w:fill="FFFFFF"/>
        <w:jc w:val="both"/>
        <w:rPr>
          <w:rFonts w:ascii="Century Gothic" w:hAnsi="Century Gothic" w:cs="Lucida Sans Unicode"/>
          <w:color w:val="666666"/>
          <w:sz w:val="24"/>
          <w:szCs w:val="24"/>
          <w:lang w:val="es-ES" w:eastAsia="es-ES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  <w:lang w:val="es-ES" w:eastAsia="es-ES"/>
        </w:rPr>
        <w:t>Crear un espacio de encuentro entre productores, comercializadores y promotores de turismo gastronómico públicos y privados. </w:t>
      </w:r>
    </w:p>
    <w:p w14:paraId="114A71AE" w14:textId="77777777" w:rsidR="00EA7471" w:rsidRPr="00014B25" w:rsidRDefault="00EA7471" w:rsidP="006430FA">
      <w:pPr>
        <w:numPr>
          <w:ilvl w:val="0"/>
          <w:numId w:val="7"/>
        </w:numPr>
        <w:shd w:val="clear" w:color="auto" w:fill="FFFFFF"/>
        <w:jc w:val="both"/>
        <w:rPr>
          <w:rFonts w:ascii="Century Gothic" w:hAnsi="Century Gothic" w:cs="Lucida Sans Unicode"/>
          <w:color w:val="666666"/>
          <w:sz w:val="24"/>
          <w:szCs w:val="24"/>
          <w:lang w:val="es-ES" w:eastAsia="es-ES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  <w:lang w:val="es-ES" w:eastAsia="es-ES"/>
        </w:rPr>
        <w:t>Fomentar el desarrollo del sector del Turismo Gastronómico en España y de todos sus actores.</w:t>
      </w:r>
    </w:p>
    <w:p w14:paraId="2695547D" w14:textId="77777777" w:rsidR="00EA7471" w:rsidRPr="00014B25" w:rsidRDefault="00EA7471" w:rsidP="006430FA">
      <w:pPr>
        <w:numPr>
          <w:ilvl w:val="0"/>
          <w:numId w:val="7"/>
        </w:numPr>
        <w:shd w:val="clear" w:color="auto" w:fill="FFFFFF"/>
        <w:jc w:val="both"/>
        <w:rPr>
          <w:rFonts w:ascii="Century Gothic" w:hAnsi="Century Gothic" w:cs="Lucida Sans Unicode"/>
          <w:color w:val="666666"/>
          <w:sz w:val="24"/>
          <w:szCs w:val="24"/>
          <w:lang w:val="es-ES" w:eastAsia="es-ES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  <w:lang w:val="es-ES" w:eastAsia="es-ES"/>
        </w:rPr>
        <w:t xml:space="preserve">Vender el producto creado. </w:t>
      </w:r>
    </w:p>
    <w:p w14:paraId="704CCFA7" w14:textId="6EE4531B" w:rsidR="00EA7471" w:rsidRPr="00014B25" w:rsidRDefault="00EA7471" w:rsidP="006430FA">
      <w:pPr>
        <w:numPr>
          <w:ilvl w:val="0"/>
          <w:numId w:val="7"/>
        </w:numPr>
        <w:shd w:val="clear" w:color="auto" w:fill="FFFFFF"/>
        <w:jc w:val="both"/>
        <w:rPr>
          <w:rFonts w:ascii="Century Gothic" w:hAnsi="Century Gothic" w:cs="Lucida Sans Unicode"/>
          <w:color w:val="666666"/>
          <w:sz w:val="24"/>
          <w:szCs w:val="24"/>
          <w:lang w:val="es-ES" w:eastAsia="es-ES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  <w:lang w:val="es-ES" w:eastAsia="es-ES"/>
        </w:rPr>
        <w:t>Posicionar Navarra como un destino de privilegio a nivel internacional, en el sector de Turismo Gastronómico</w:t>
      </w:r>
    </w:p>
    <w:p w14:paraId="6FF7CDFD" w14:textId="4DC7390C" w:rsidR="00EA7471" w:rsidRPr="00014B25" w:rsidRDefault="00EA7471" w:rsidP="006430FA">
      <w:pPr>
        <w:numPr>
          <w:ilvl w:val="0"/>
          <w:numId w:val="7"/>
        </w:numPr>
        <w:shd w:val="clear" w:color="auto" w:fill="FFFFFF"/>
        <w:jc w:val="both"/>
        <w:rPr>
          <w:rFonts w:ascii="Century Gothic" w:hAnsi="Century Gothic" w:cs="Lucida Sans Unicode"/>
          <w:color w:val="666666"/>
          <w:sz w:val="24"/>
          <w:szCs w:val="24"/>
          <w:lang w:val="es-ES" w:eastAsia="es-ES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  <w:lang w:val="es-ES" w:eastAsia="es-ES"/>
        </w:rPr>
        <w:t>Favorecer la comercialización de los productos de turismo gastronómico a través de los diversos canales comerciales presentes en el mercado.</w:t>
      </w:r>
    </w:p>
    <w:p w14:paraId="10A66271" w14:textId="77777777" w:rsidR="00EA7471" w:rsidRPr="00014B25" w:rsidRDefault="00EA7471" w:rsidP="006430FA">
      <w:pPr>
        <w:numPr>
          <w:ilvl w:val="0"/>
          <w:numId w:val="7"/>
        </w:numPr>
        <w:shd w:val="clear" w:color="auto" w:fill="FFFFFF"/>
        <w:jc w:val="both"/>
        <w:rPr>
          <w:rFonts w:ascii="Century Gothic" w:hAnsi="Century Gothic" w:cs="Lucida Sans Unicode"/>
          <w:color w:val="666666"/>
          <w:sz w:val="24"/>
          <w:szCs w:val="24"/>
          <w:lang w:val="es-ES" w:eastAsia="es-ES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  <w:lang w:val="es-ES" w:eastAsia="es-ES"/>
        </w:rPr>
        <w:t>Crear nuevo producto. Inspirar la creación de nuevos productos de turismo gastronómico.</w:t>
      </w:r>
    </w:p>
    <w:p w14:paraId="5A1B4285" w14:textId="77777777" w:rsidR="00EA7471" w:rsidRPr="00014B25" w:rsidRDefault="00EA7471" w:rsidP="006430FA">
      <w:pPr>
        <w:numPr>
          <w:ilvl w:val="0"/>
          <w:numId w:val="7"/>
        </w:numPr>
        <w:shd w:val="clear" w:color="auto" w:fill="FFFFFF"/>
        <w:jc w:val="both"/>
        <w:rPr>
          <w:rFonts w:ascii="Century Gothic" w:hAnsi="Century Gothic" w:cs="Lucida Sans Unicode"/>
          <w:color w:val="666666"/>
          <w:sz w:val="24"/>
          <w:szCs w:val="24"/>
          <w:lang w:val="es-ES" w:eastAsia="es-ES"/>
        </w:rPr>
      </w:pPr>
      <w:r w:rsidRPr="00014B25">
        <w:rPr>
          <w:rFonts w:ascii="Century Gothic" w:hAnsi="Century Gothic" w:cs="Lucida Sans Unicode"/>
          <w:color w:val="666666"/>
          <w:sz w:val="24"/>
          <w:szCs w:val="24"/>
          <w:lang w:val="es-ES" w:eastAsia="es-ES"/>
        </w:rPr>
        <w:t>Generar sinergias entre actores productores y comercializadores de Turismo Gastronómico para fomentar los objetivos anteriores.</w:t>
      </w:r>
    </w:p>
    <w:p w14:paraId="514C25FF" w14:textId="77777777" w:rsidR="006430FA" w:rsidRPr="00014B25" w:rsidRDefault="006430FA" w:rsidP="006430FA">
      <w:pPr>
        <w:pStyle w:val="Ttulo1"/>
        <w:shd w:val="clear" w:color="auto" w:fill="FFFFFF"/>
        <w:spacing w:before="300" w:beforeAutospacing="0" w:after="150" w:afterAutospacing="0"/>
        <w:jc w:val="both"/>
        <w:rPr>
          <w:rFonts w:ascii="Century Gothic" w:eastAsia="Times New Roman" w:hAnsi="Century Gothic"/>
          <w:b w:val="0"/>
          <w:bCs w:val="0"/>
          <w:color w:val="333333"/>
          <w:sz w:val="24"/>
          <w:szCs w:val="24"/>
        </w:rPr>
      </w:pPr>
    </w:p>
    <w:p w14:paraId="4D0C46B3" w14:textId="02CD22E1" w:rsidR="00F846E0" w:rsidRPr="006430FA" w:rsidRDefault="00F846E0" w:rsidP="00BA09CE">
      <w:pPr>
        <w:pStyle w:val="Ttulo1"/>
        <w:shd w:val="clear" w:color="auto" w:fill="FFFFFF"/>
        <w:spacing w:before="300" w:beforeAutospacing="0" w:after="150" w:afterAutospacing="0"/>
        <w:jc w:val="center"/>
        <w:rPr>
          <w:rFonts w:ascii="Century Gothic" w:eastAsia="Times New Roman" w:hAnsi="Century Gothic"/>
          <w:bCs w:val="0"/>
          <w:color w:val="31849B" w:themeColor="accent5" w:themeShade="BF"/>
          <w:sz w:val="52"/>
          <w:szCs w:val="52"/>
        </w:rPr>
      </w:pPr>
      <w:r w:rsidRPr="006430FA">
        <w:rPr>
          <w:rFonts w:ascii="Century Gothic" w:eastAsia="Times New Roman" w:hAnsi="Century Gothic"/>
          <w:bCs w:val="0"/>
          <w:color w:val="31849B" w:themeColor="accent5" w:themeShade="BF"/>
          <w:sz w:val="52"/>
          <w:szCs w:val="52"/>
        </w:rPr>
        <w:t>PROGRAMA</w:t>
      </w:r>
      <w:r w:rsidR="00EA7471" w:rsidRPr="006430FA">
        <w:rPr>
          <w:rFonts w:ascii="Century Gothic" w:eastAsia="Times New Roman" w:hAnsi="Century Gothic"/>
          <w:bCs w:val="0"/>
          <w:color w:val="31849B" w:themeColor="accent5" w:themeShade="BF"/>
          <w:sz w:val="52"/>
          <w:szCs w:val="52"/>
        </w:rPr>
        <w:t xml:space="preserve"> CONGRESO</w:t>
      </w:r>
      <w:r w:rsidRPr="006430FA">
        <w:rPr>
          <w:rFonts w:ascii="Century Gothic" w:eastAsia="Times New Roman" w:hAnsi="Century Gothic"/>
          <w:bCs w:val="0"/>
          <w:color w:val="31849B" w:themeColor="accent5" w:themeShade="BF"/>
          <w:sz w:val="52"/>
          <w:szCs w:val="52"/>
        </w:rPr>
        <w:t xml:space="preserve"> 2020</w:t>
      </w:r>
    </w:p>
    <w:p w14:paraId="45370C1B" w14:textId="77777777" w:rsidR="00BA09CE" w:rsidRPr="00BA09CE" w:rsidRDefault="00BA09CE" w:rsidP="00BA09CE">
      <w:pPr>
        <w:pStyle w:val="Ttulo2"/>
        <w:spacing w:before="300" w:beforeAutospacing="0" w:after="150" w:afterAutospacing="0"/>
        <w:jc w:val="center"/>
        <w:rPr>
          <w:rFonts w:ascii="Century Gothic" w:eastAsia="Times New Roman" w:hAnsi="Century Gothic"/>
          <w:bCs w:val="0"/>
          <w:color w:val="A2926A"/>
          <w:sz w:val="45"/>
          <w:szCs w:val="45"/>
        </w:rPr>
      </w:pPr>
      <w:r w:rsidRPr="00BA09CE">
        <w:rPr>
          <w:rFonts w:ascii="Century Gothic" w:eastAsia="Times New Roman" w:hAnsi="Century Gothic"/>
          <w:bCs w:val="0"/>
          <w:color w:val="A2926A"/>
          <w:sz w:val="45"/>
          <w:szCs w:val="45"/>
        </w:rPr>
        <w:t>La comercialización del Turismo Gastronómico y sus actores</w:t>
      </w:r>
    </w:p>
    <w:p w14:paraId="6BD834FB" w14:textId="77777777" w:rsidR="00BA09CE" w:rsidRPr="00BA09CE" w:rsidRDefault="00BA09CE" w:rsidP="00BA09CE">
      <w:pPr>
        <w:pStyle w:val="has-text-align-center"/>
        <w:spacing w:before="0" w:beforeAutospacing="0" w:after="150" w:afterAutospacing="0"/>
        <w:jc w:val="center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(Este programa está sujeto a cambios de última hora)</w:t>
      </w:r>
    </w:p>
    <w:p w14:paraId="607584D5" w14:textId="77777777" w:rsidR="00BA09CE" w:rsidRPr="00BA09CE" w:rsidRDefault="00BA09CE" w:rsidP="00BA09CE">
      <w:pPr>
        <w:pStyle w:val="has-text-align-center"/>
        <w:spacing w:before="0" w:beforeAutospacing="0" w:after="150" w:afterAutospacing="0"/>
        <w:jc w:val="center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Fonts w:ascii="Century Gothic" w:hAnsi="Century Gothic"/>
          <w:b/>
          <w:color w:val="333333"/>
          <w:sz w:val="21"/>
          <w:szCs w:val="21"/>
        </w:rPr>
        <w:t xml:space="preserve">Director: LUIS CORTÉS, Director de </w:t>
      </w:r>
      <w:proofErr w:type="spellStart"/>
      <w:r w:rsidRPr="00BA09CE">
        <w:rPr>
          <w:rFonts w:ascii="Century Gothic" w:hAnsi="Century Gothic"/>
          <w:b/>
          <w:color w:val="333333"/>
          <w:sz w:val="21"/>
          <w:szCs w:val="21"/>
        </w:rPr>
        <w:t>Navartur</w:t>
      </w:r>
      <w:proofErr w:type="spellEnd"/>
    </w:p>
    <w:p w14:paraId="1775BEC4" w14:textId="77777777" w:rsidR="00BA09CE" w:rsidRPr="00BA09CE" w:rsidRDefault="00BA09CE" w:rsidP="00BA09CE">
      <w:pPr>
        <w:pStyle w:val="has-text-align-center"/>
        <w:spacing w:before="0" w:beforeAutospacing="0" w:after="150" w:afterAutospacing="0"/>
        <w:jc w:val="center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Fonts w:ascii="Century Gothic" w:hAnsi="Century Gothic"/>
          <w:b/>
          <w:color w:val="333333"/>
          <w:sz w:val="21"/>
          <w:szCs w:val="21"/>
        </w:rPr>
        <w:t>Directora Científica: GLORIA RODRÍGUEZ</w:t>
      </w:r>
    </w:p>
    <w:p w14:paraId="1B242173" w14:textId="77777777" w:rsidR="00BA09CE" w:rsidRPr="00BA09CE" w:rsidRDefault="00BA09CE" w:rsidP="00BA09CE">
      <w:pPr>
        <w:pStyle w:val="Ttulo2"/>
        <w:spacing w:before="300" w:beforeAutospacing="0" w:after="150" w:afterAutospacing="0"/>
        <w:jc w:val="center"/>
        <w:rPr>
          <w:rFonts w:ascii="Century Gothic" w:eastAsia="Times New Roman" w:hAnsi="Century Gothic"/>
          <w:bCs w:val="0"/>
          <w:color w:val="A2926A"/>
          <w:sz w:val="45"/>
          <w:szCs w:val="45"/>
        </w:rPr>
      </w:pPr>
      <w:r w:rsidRPr="00BA09CE">
        <w:rPr>
          <w:rFonts w:ascii="Century Gothic" w:eastAsia="Times New Roman" w:hAnsi="Century Gothic"/>
          <w:bCs w:val="0"/>
          <w:color w:val="A2926A"/>
          <w:sz w:val="45"/>
          <w:szCs w:val="45"/>
        </w:rPr>
        <w:t>JUEVES 20</w:t>
      </w:r>
    </w:p>
    <w:p w14:paraId="5423EDC0" w14:textId="77777777" w:rsidR="00BA09CE" w:rsidRPr="00BA09CE" w:rsidRDefault="00BA09CE" w:rsidP="00BA09CE">
      <w:pPr>
        <w:pStyle w:val="has-text-align-center"/>
        <w:spacing w:before="0" w:beforeAutospacing="0" w:after="150" w:afterAutospacing="0"/>
        <w:jc w:val="center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SESIONES DIVULGATIVAS Y TÉCNICAS</w:t>
      </w:r>
    </w:p>
    <w:p w14:paraId="0164C8B4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lastRenderedPageBreak/>
        <w:t>9:00 h. APERTURA OFICIAL</w:t>
      </w:r>
    </w:p>
    <w:p w14:paraId="12744EBA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Fonts w:ascii="Century Gothic" w:hAnsi="Century Gothic"/>
          <w:b/>
          <w:color w:val="333333"/>
          <w:sz w:val="21"/>
          <w:szCs w:val="21"/>
        </w:rPr>
        <w:t>Manu Ayerdi Olaizola. Consejero de Desarrollo Económico y Empresarial, Gobierno de Navarra </w:t>
      </w:r>
    </w:p>
    <w:p w14:paraId="12FCE4EE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9:15 h. PONENCIA PRINCIPAL</w:t>
      </w:r>
    </w:p>
    <w:p w14:paraId="0AE735A6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EL TURISMO GASTRONÓMICO HOY. LA EVOLUCIÓN DEL MERCADO Y SUS ACTORES </w:t>
      </w:r>
    </w:p>
    <w:p w14:paraId="6301DF75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Fonts w:ascii="Century Gothic" w:hAnsi="Century Gothic"/>
          <w:b/>
          <w:color w:val="333333"/>
          <w:sz w:val="21"/>
          <w:szCs w:val="21"/>
        </w:rPr>
        <w:t>Ponente: </w:t>
      </w:r>
      <w:hyperlink r:id="rId8" w:anchor="ponente4" w:tgtFrame="_blank" w:history="1">
        <w:r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Erik Wolf</w:t>
        </w:r>
      </w:hyperlink>
      <w:r w:rsidRPr="00BA09CE">
        <w:rPr>
          <w:rFonts w:ascii="Century Gothic" w:hAnsi="Century Gothic"/>
          <w:b/>
          <w:color w:val="333333"/>
          <w:sz w:val="21"/>
          <w:szCs w:val="21"/>
        </w:rPr>
        <w:t xml:space="preserve">. </w:t>
      </w:r>
      <w:proofErr w:type="spellStart"/>
      <w:r w:rsidRPr="00BA09CE">
        <w:rPr>
          <w:rFonts w:ascii="Century Gothic" w:hAnsi="Century Gothic"/>
          <w:b/>
          <w:color w:val="333333"/>
          <w:sz w:val="21"/>
          <w:szCs w:val="21"/>
        </w:rPr>
        <w:t>Executive</w:t>
      </w:r>
      <w:proofErr w:type="spellEnd"/>
      <w:r w:rsidRPr="00BA09CE">
        <w:rPr>
          <w:rFonts w:ascii="Century Gothic" w:hAnsi="Century Gothic"/>
          <w:b/>
          <w:color w:val="333333"/>
          <w:sz w:val="21"/>
          <w:szCs w:val="21"/>
        </w:rPr>
        <w:t xml:space="preserve"> Director, </w:t>
      </w:r>
      <w:proofErr w:type="spellStart"/>
      <w:r w:rsidRPr="00BA09CE">
        <w:rPr>
          <w:rFonts w:ascii="Century Gothic" w:hAnsi="Century Gothic"/>
          <w:b/>
          <w:color w:val="333333"/>
          <w:sz w:val="21"/>
          <w:szCs w:val="21"/>
        </w:rPr>
        <w:t>World</w:t>
      </w:r>
      <w:proofErr w:type="spellEnd"/>
      <w:r w:rsidRPr="00BA09CE">
        <w:rPr>
          <w:rFonts w:ascii="Century Gothic" w:hAnsi="Century Gothic"/>
          <w:b/>
          <w:color w:val="333333"/>
          <w:sz w:val="21"/>
          <w:szCs w:val="21"/>
        </w:rPr>
        <w:t xml:space="preserve"> </w:t>
      </w:r>
      <w:proofErr w:type="spellStart"/>
      <w:r w:rsidRPr="00BA09CE">
        <w:rPr>
          <w:rFonts w:ascii="Century Gothic" w:hAnsi="Century Gothic"/>
          <w:b/>
          <w:color w:val="333333"/>
          <w:sz w:val="21"/>
          <w:szCs w:val="21"/>
        </w:rPr>
        <w:t>Food</w:t>
      </w:r>
      <w:proofErr w:type="spellEnd"/>
      <w:r w:rsidRPr="00BA09CE">
        <w:rPr>
          <w:rFonts w:ascii="Century Gothic" w:hAnsi="Century Gothic"/>
          <w:b/>
          <w:color w:val="333333"/>
          <w:sz w:val="21"/>
          <w:szCs w:val="21"/>
        </w:rPr>
        <w:t xml:space="preserve"> </w:t>
      </w:r>
      <w:proofErr w:type="spellStart"/>
      <w:r w:rsidRPr="00BA09CE">
        <w:rPr>
          <w:rFonts w:ascii="Century Gothic" w:hAnsi="Century Gothic"/>
          <w:b/>
          <w:color w:val="333333"/>
          <w:sz w:val="21"/>
          <w:szCs w:val="21"/>
        </w:rPr>
        <w:t>Travel</w:t>
      </w:r>
      <w:proofErr w:type="spellEnd"/>
      <w:r w:rsidRPr="00BA09CE">
        <w:rPr>
          <w:rFonts w:ascii="Century Gothic" w:hAnsi="Century Gothic"/>
          <w:b/>
          <w:color w:val="333333"/>
          <w:sz w:val="21"/>
          <w:szCs w:val="21"/>
        </w:rPr>
        <w:t xml:space="preserve"> </w:t>
      </w:r>
      <w:proofErr w:type="spellStart"/>
      <w:r w:rsidRPr="00BA09CE">
        <w:rPr>
          <w:rFonts w:ascii="Century Gothic" w:hAnsi="Century Gothic"/>
          <w:b/>
          <w:color w:val="333333"/>
          <w:sz w:val="21"/>
          <w:szCs w:val="21"/>
        </w:rPr>
        <w:t>Association</w:t>
      </w:r>
      <w:proofErr w:type="spellEnd"/>
      <w:r w:rsidRPr="00BA09CE">
        <w:rPr>
          <w:rFonts w:ascii="Century Gothic" w:hAnsi="Century Gothic"/>
          <w:b/>
          <w:color w:val="333333"/>
          <w:sz w:val="21"/>
          <w:szCs w:val="21"/>
        </w:rPr>
        <w:t>, Portland, USA. </w:t>
      </w:r>
    </w:p>
    <w:p w14:paraId="59E66BE6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10:05 h. PAUSA CAFÉ</w:t>
      </w:r>
    </w:p>
    <w:p w14:paraId="77C6375C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10:35 h. PRESENTACIÓN</w:t>
      </w:r>
    </w:p>
    <w:p w14:paraId="0A46B857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LA COMERCIALIZACIÓN DEL TURISMO GASTRONÓMICO Y SUS ACTORES.</w:t>
      </w:r>
    </w:p>
    <w:p w14:paraId="561A9515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QUIÉN ES QUIÉN.</w:t>
      </w:r>
    </w:p>
    <w:p w14:paraId="54D6184D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9" w:anchor="ponente15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José María de Juan. Director</w:t>
        </w:r>
      </w:hyperlink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,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Koan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Consulting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 y </w:t>
      </w:r>
      <w:proofErr w:type="gram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Consejero</w:t>
      </w:r>
      <w:proofErr w:type="gram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,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World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Food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Travel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Association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. Madrid, España.</w:t>
      </w:r>
    </w:p>
    <w:p w14:paraId="346F1B5D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10:50 h. PANEL 1  – PROPIETARIOS DE RECURSOS DE TURISMO GASTRONÓMICO</w:t>
      </w:r>
    </w:p>
    <w:p w14:paraId="25798D03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Productores, comerciantes, hosteleros, guías y otros animalitos de la gastronomía.</w:t>
      </w:r>
    </w:p>
    <w:p w14:paraId="432377D8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Fonts w:ascii="Century Gothic" w:hAnsi="Century Gothic"/>
          <w:b/>
          <w:color w:val="333333"/>
          <w:sz w:val="21"/>
          <w:szCs w:val="21"/>
        </w:rPr>
        <w:t>Participantes: </w:t>
      </w:r>
    </w:p>
    <w:p w14:paraId="42B96572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10" w:anchor="ponente8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Joseba Lazkano</w:t>
        </w:r>
      </w:hyperlink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. Director, Hotel Rural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Gaintza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,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Gaintza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Txakolina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, Getaria, España.</w:t>
      </w:r>
    </w:p>
    <w:p w14:paraId="5D75A74B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11" w:anchor="ponente10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Roberta Bruno</w:t>
        </w:r>
      </w:hyperlink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. Marketing Manager, A Punto Centro Cultural del Gusto, Madrid, España. </w:t>
      </w:r>
    </w:p>
    <w:p w14:paraId="059FE322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12" w:anchor="ponente2" w:tgtFrame="_blank" w:history="1">
        <w:proofErr w:type="spellStart"/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Bendur</w:t>
        </w:r>
        <w:proofErr w:type="spellEnd"/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 xml:space="preserve"> Joseba Elizondo</w:t>
        </w:r>
      </w:hyperlink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. Cocinero independiente, San Sebastián, España.</w:t>
      </w:r>
    </w:p>
    <w:p w14:paraId="61D93EA1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13" w:anchor="ponente6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Imanol San Martín</w:t>
        </w:r>
      </w:hyperlink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. Socio Fundador, Quesería Aldaia, Lezaun, España.</w:t>
      </w:r>
    </w:p>
    <w:p w14:paraId="664497ED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14" w:anchor="ponente16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 xml:space="preserve">Lise </w:t>
        </w:r>
        <w:proofErr w:type="spellStart"/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Boursier</w:t>
        </w:r>
        <w:proofErr w:type="spellEnd"/>
      </w:hyperlink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. Responsable de Marketing y Ventas, Bodega Otazu, Otazu, España.</w:t>
      </w:r>
    </w:p>
    <w:p w14:paraId="70855F72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11:50 h. PAUSA</w:t>
      </w:r>
    </w:p>
    <w:p w14:paraId="47AB9E63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11:55 h. PANEL 2 – CREADORES Y DISTRIBUIDORES DE PRODUCTOS DE TURISMO GASTRONÓMICO</w:t>
      </w:r>
    </w:p>
    <w:p w14:paraId="1DE80D1D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Agencias, turoperadores, plataformas y otros especímenes del turismo.</w:t>
      </w:r>
    </w:p>
    <w:p w14:paraId="6A4BE082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Fonts w:ascii="Century Gothic" w:hAnsi="Century Gothic"/>
          <w:b/>
          <w:color w:val="333333"/>
          <w:sz w:val="21"/>
          <w:szCs w:val="21"/>
        </w:rPr>
        <w:t>Participantes: </w:t>
      </w:r>
    </w:p>
    <w:p w14:paraId="7BF0C64C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15" w:anchor="ponente9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Marta Angulo</w:t>
        </w:r>
      </w:hyperlink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. Socia Fundadora, A Taste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of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Spain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, Cádiz, España.</w:t>
      </w:r>
    </w:p>
    <w:p w14:paraId="5EF4411A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16" w:anchor="ponente13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 xml:space="preserve">Patricia </w:t>
        </w:r>
        <w:proofErr w:type="spellStart"/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Canejo</w:t>
        </w:r>
        <w:proofErr w:type="spellEnd"/>
      </w:hyperlink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. Socia Fundadora, Singular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Trips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, Lisboa, Portugal.</w:t>
      </w:r>
    </w:p>
    <w:p w14:paraId="5B726713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17" w:anchor="ponente5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Felipe Ferraro</w:t>
        </w:r>
      </w:hyperlink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. Jefe de Desarrollo de Negocio,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Smartbox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 España, Dublín, Irlanda </w:t>
      </w:r>
    </w:p>
    <w:p w14:paraId="4EE91B91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18" w:anchor="ponente12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Robin Glaeser.</w:t>
        </w:r>
      </w:hyperlink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 Socia Fundadora,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InquisiTours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, Seattle, Washington Estate, USA.</w:t>
      </w:r>
    </w:p>
    <w:p w14:paraId="5FD37772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12:55 h. PAUSA</w:t>
      </w:r>
    </w:p>
    <w:p w14:paraId="4E9A2E39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13:00h. PANEL 3 – ENTIDADES PÚBLICAS Y PRIVADAS Y SU PAPEL DE APOYO A LA COMERCIALIZACIÓN</w:t>
      </w:r>
    </w:p>
    <w:p w14:paraId="0BEC2A6F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Fonts w:ascii="Century Gothic" w:hAnsi="Century Gothic"/>
          <w:b/>
          <w:color w:val="333333"/>
          <w:sz w:val="21"/>
          <w:szCs w:val="21"/>
        </w:rPr>
        <w:t>Participantes:</w:t>
      </w:r>
    </w:p>
    <w:p w14:paraId="7E24A31C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19" w:anchor="ponente3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Elena Valdés</w:t>
        </w:r>
      </w:hyperlink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 del Fresno. Jefa de área de Turismo Cultural y Marketing de Contenidos, Turespaña, Madrid, España.</w:t>
      </w:r>
    </w:p>
    <w:p w14:paraId="5E92719D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20" w:anchor="ponente1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 xml:space="preserve">Anna </w:t>
        </w:r>
        <w:proofErr w:type="spellStart"/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Cuadrat</w:t>
        </w:r>
        <w:proofErr w:type="spellEnd"/>
      </w:hyperlink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. Responsable de promoción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enogastronómica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,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Patronat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 de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Turisme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 Costa Brava Girona, Girona, España.</w:t>
      </w:r>
    </w:p>
    <w:p w14:paraId="331D8B66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21" w:anchor="ponente11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Tania Reyes</w:t>
        </w:r>
      </w:hyperlink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. Directora,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Gastronomics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Projects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, Gran Canaria, España.</w:t>
      </w:r>
    </w:p>
    <w:p w14:paraId="0F798919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22" w:anchor="ponente7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 xml:space="preserve">Janice </w:t>
        </w:r>
        <w:proofErr w:type="spellStart"/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Ruddock</w:t>
        </w:r>
        <w:proofErr w:type="spellEnd"/>
      </w:hyperlink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. Socia Directora,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Briny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Ocean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Consulting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Group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 y Socia,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Blaze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 xml:space="preserve"> Marketing </w:t>
      </w:r>
      <w:proofErr w:type="spellStart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Solutions</w:t>
      </w:r>
      <w:proofErr w:type="spellEnd"/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, Nueva Escocia, Canadá.</w:t>
      </w:r>
    </w:p>
    <w:p w14:paraId="448D2AAC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23" w:anchor="ponente14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Nacho Calvo.</w:t>
        </w:r>
      </w:hyperlink>
      <w:r w:rsidR="00BA09CE" w:rsidRPr="00BA09CE">
        <w:rPr>
          <w:rFonts w:ascii="Century Gothic" w:hAnsi="Century Gothic"/>
          <w:b/>
          <w:color w:val="333333"/>
          <w:sz w:val="21"/>
          <w:szCs w:val="21"/>
        </w:rPr>
        <w:t> Secretario General, Asociación de Hostelería y Turismo de Navarra, Navarra, España</w:t>
      </w:r>
    </w:p>
    <w:p w14:paraId="76AAD0DD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14:00 h. COMIDA ASISTENTES</w:t>
      </w:r>
    </w:p>
    <w:p w14:paraId="121B99F6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Fonts w:ascii="Century Gothic" w:hAnsi="Century Gothic"/>
          <w:b/>
          <w:color w:val="333333"/>
          <w:sz w:val="21"/>
          <w:szCs w:val="21"/>
        </w:rPr>
        <w:t>Productos de Navarra. Ofrecida por INTIA – REYNO GOURMET.</w:t>
      </w:r>
    </w:p>
    <w:p w14:paraId="47EE2698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15:30 h. BRIEFING DE PREPARACIÓN PARA EL B2B</w:t>
      </w:r>
    </w:p>
    <w:p w14:paraId="164B5FDA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16:00 h. VISITAS TÉCNICAS A PRODUCTOS LOCALES DE TURISMO GASTRONÓMICO </w:t>
      </w:r>
    </w:p>
    <w:p w14:paraId="64A8DE5F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Fonts w:ascii="Century Gothic" w:hAnsi="Century Gothic"/>
          <w:b/>
          <w:color w:val="333333"/>
          <w:sz w:val="21"/>
          <w:szCs w:val="21"/>
        </w:rPr>
        <w:t>A elegir entre una de las dos opciones propuestas:</w:t>
      </w:r>
    </w:p>
    <w:p w14:paraId="3D67DAD9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24" w:anchor="visitar1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Opción 1 – MUSEO DE LA TRUFA Y ENOTURISMO (5 horas.)</w:t>
        </w:r>
      </w:hyperlink>
    </w:p>
    <w:p w14:paraId="544385BB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25" w:anchor="visitar2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Opción 2 – TOUR QUESO IDIAZÁBAL – RUTA DE PINTXOS EN PAMPLONA (5 horas.)</w:t>
        </w:r>
      </w:hyperlink>
    </w:p>
    <w:p w14:paraId="3D6E3B0A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21:30 h. CENA CONGRESO </w:t>
      </w:r>
    </w:p>
    <w:p w14:paraId="48DBBBE2" w14:textId="77777777" w:rsidR="00BA09CE" w:rsidRPr="00BA09CE" w:rsidRDefault="00BA09CE" w:rsidP="00BA09CE">
      <w:pPr>
        <w:pStyle w:val="Ttulo2"/>
        <w:spacing w:before="300" w:beforeAutospacing="0" w:after="150" w:afterAutospacing="0"/>
        <w:jc w:val="center"/>
        <w:rPr>
          <w:rFonts w:ascii="Century Gothic" w:eastAsia="Times New Roman" w:hAnsi="Century Gothic"/>
          <w:bCs w:val="0"/>
          <w:color w:val="A2926A"/>
          <w:sz w:val="45"/>
          <w:szCs w:val="45"/>
        </w:rPr>
      </w:pPr>
      <w:r w:rsidRPr="00BA09CE">
        <w:rPr>
          <w:rFonts w:ascii="Century Gothic" w:eastAsia="Times New Roman" w:hAnsi="Century Gothic"/>
          <w:bCs w:val="0"/>
          <w:color w:val="A2926A"/>
          <w:sz w:val="45"/>
          <w:szCs w:val="45"/>
        </w:rPr>
        <w:t>VIERNES 21</w:t>
      </w:r>
    </w:p>
    <w:p w14:paraId="30C3B15B" w14:textId="77777777" w:rsidR="00BA09CE" w:rsidRPr="00BA09CE" w:rsidRDefault="00C452CB" w:rsidP="00BA09CE">
      <w:pPr>
        <w:pStyle w:val="has-text-align-center"/>
        <w:spacing w:before="0" w:beforeAutospacing="0" w:after="150" w:afterAutospacing="0"/>
        <w:jc w:val="center"/>
        <w:rPr>
          <w:rFonts w:ascii="Century Gothic" w:hAnsi="Century Gothic"/>
          <w:b/>
          <w:color w:val="333333"/>
          <w:sz w:val="21"/>
          <w:szCs w:val="21"/>
        </w:rPr>
      </w:pPr>
      <w:hyperlink r:id="rId26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SESIÓN DE COMERCIALIZACIÓN B2B</w:t>
        </w:r>
      </w:hyperlink>
    </w:p>
    <w:p w14:paraId="5E77CB3F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09:00 h. CITAS B2B </w:t>
      </w:r>
    </w:p>
    <w:p w14:paraId="34BD0BE6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Fonts w:ascii="Century Gothic" w:hAnsi="Century Gothic"/>
          <w:b/>
          <w:color w:val="333333"/>
          <w:sz w:val="21"/>
          <w:szCs w:val="21"/>
        </w:rPr>
        <w:t>Citas de 10 minutos de duración y pre-establecidas.</w:t>
      </w:r>
    </w:p>
    <w:p w14:paraId="537E527E" w14:textId="77777777" w:rsidR="00BA09CE" w:rsidRPr="00BA09CE" w:rsidRDefault="00BA09CE" w:rsidP="00BA09CE">
      <w:pPr>
        <w:pStyle w:val="has-text-align-center"/>
        <w:spacing w:before="0" w:beforeAutospacing="0" w:after="150" w:afterAutospacing="0"/>
        <w:jc w:val="center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SESIÓN PARA PERIODISTAS Y DESTINOS</w:t>
      </w:r>
    </w:p>
    <w:p w14:paraId="302F80BE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9:00 h. TALLER PRÁCTICO</w:t>
      </w:r>
    </w:p>
    <w:p w14:paraId="296AD21D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CÓMO TRABAJAR CON LA PRENSA PARA CONSEGUIR MAYOR VISIBILIDAD DE TU DESTINO  </w:t>
      </w:r>
    </w:p>
    <w:p w14:paraId="020B7B41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Fonts w:ascii="Century Gothic" w:hAnsi="Century Gothic"/>
          <w:b/>
          <w:color w:val="333333"/>
          <w:sz w:val="21"/>
          <w:szCs w:val="21"/>
        </w:rPr>
        <w:t xml:space="preserve">Dirige: Chantal Cooke. Directora, </w:t>
      </w:r>
      <w:proofErr w:type="spellStart"/>
      <w:r w:rsidRPr="00BA09CE">
        <w:rPr>
          <w:rFonts w:ascii="Century Gothic" w:hAnsi="Century Gothic"/>
          <w:b/>
          <w:color w:val="333333"/>
          <w:sz w:val="21"/>
          <w:szCs w:val="21"/>
        </w:rPr>
        <w:t>Passion</w:t>
      </w:r>
      <w:proofErr w:type="spellEnd"/>
      <w:r w:rsidRPr="00BA09CE">
        <w:rPr>
          <w:rFonts w:ascii="Century Gothic" w:hAnsi="Century Gothic"/>
          <w:b/>
          <w:color w:val="333333"/>
          <w:sz w:val="21"/>
          <w:szCs w:val="21"/>
        </w:rPr>
        <w:t xml:space="preserve"> </w:t>
      </w:r>
      <w:proofErr w:type="spellStart"/>
      <w:r w:rsidRPr="00BA09CE">
        <w:rPr>
          <w:rFonts w:ascii="Century Gothic" w:hAnsi="Century Gothic"/>
          <w:b/>
          <w:color w:val="333333"/>
          <w:sz w:val="21"/>
          <w:szCs w:val="21"/>
        </w:rPr>
        <w:t>for</w:t>
      </w:r>
      <w:proofErr w:type="spellEnd"/>
      <w:r w:rsidRPr="00BA09CE">
        <w:rPr>
          <w:rFonts w:ascii="Century Gothic" w:hAnsi="Century Gothic"/>
          <w:b/>
          <w:color w:val="333333"/>
          <w:sz w:val="21"/>
          <w:szCs w:val="21"/>
        </w:rPr>
        <w:t xml:space="preserve"> </w:t>
      </w:r>
      <w:proofErr w:type="spellStart"/>
      <w:r w:rsidRPr="00BA09CE">
        <w:rPr>
          <w:rFonts w:ascii="Century Gothic" w:hAnsi="Century Gothic"/>
          <w:b/>
          <w:color w:val="333333"/>
          <w:sz w:val="21"/>
          <w:szCs w:val="21"/>
        </w:rPr>
        <w:t>the</w:t>
      </w:r>
      <w:proofErr w:type="spellEnd"/>
      <w:r w:rsidRPr="00BA09CE">
        <w:rPr>
          <w:rFonts w:ascii="Century Gothic" w:hAnsi="Century Gothic"/>
          <w:b/>
          <w:color w:val="333333"/>
          <w:sz w:val="21"/>
          <w:szCs w:val="21"/>
        </w:rPr>
        <w:t xml:space="preserve"> </w:t>
      </w:r>
      <w:proofErr w:type="spellStart"/>
      <w:r w:rsidRPr="00BA09CE">
        <w:rPr>
          <w:rFonts w:ascii="Century Gothic" w:hAnsi="Century Gothic"/>
          <w:b/>
          <w:color w:val="333333"/>
          <w:sz w:val="21"/>
          <w:szCs w:val="21"/>
        </w:rPr>
        <w:t>Planet</w:t>
      </w:r>
      <w:proofErr w:type="spellEnd"/>
      <w:r w:rsidRPr="00BA09CE">
        <w:rPr>
          <w:rFonts w:ascii="Century Gothic" w:hAnsi="Century Gothic"/>
          <w:b/>
          <w:color w:val="333333"/>
          <w:sz w:val="21"/>
          <w:szCs w:val="21"/>
        </w:rPr>
        <w:t>, Londres, Reino Unido.</w:t>
      </w:r>
    </w:p>
    <w:p w14:paraId="0D84227D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Fonts w:ascii="Century Gothic" w:hAnsi="Century Gothic"/>
          <w:b/>
          <w:color w:val="333333"/>
          <w:sz w:val="21"/>
          <w:szCs w:val="21"/>
        </w:rPr>
        <w:t>Con la participación de Irene S. Levine (Forbes), Ana Belén Toribio (</w:t>
      </w:r>
      <w:proofErr w:type="spellStart"/>
      <w:r w:rsidRPr="00BA09CE">
        <w:rPr>
          <w:rFonts w:ascii="Century Gothic" w:hAnsi="Century Gothic"/>
          <w:b/>
          <w:color w:val="333333"/>
          <w:sz w:val="21"/>
          <w:szCs w:val="21"/>
        </w:rPr>
        <w:t>Gastroystyle</w:t>
      </w:r>
      <w:proofErr w:type="spellEnd"/>
      <w:r w:rsidRPr="00BA09CE">
        <w:rPr>
          <w:rFonts w:ascii="Century Gothic" w:hAnsi="Century Gothic"/>
          <w:b/>
          <w:color w:val="333333"/>
          <w:sz w:val="21"/>
          <w:szCs w:val="21"/>
        </w:rPr>
        <w:t>) y más a confirmar.</w:t>
      </w:r>
    </w:p>
    <w:p w14:paraId="212BDFE5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11:00h. NETWORKING CON PERIODISTAS INVITADOS</w:t>
      </w:r>
    </w:p>
    <w:p w14:paraId="2B390D70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14:00 h. COMIDA PARTICIPANTES B2B, PERIODISTAS Y DESTINOS</w:t>
      </w:r>
    </w:p>
    <w:p w14:paraId="46C552D6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15:30 h. VISITAS TÉCNICAS A PRODUCTOS DE TURISMO GASTRONÓMICO DE PROXIMIDAD</w:t>
      </w:r>
    </w:p>
    <w:p w14:paraId="1B07AAB8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Fonts w:ascii="Century Gothic" w:hAnsi="Century Gothic"/>
          <w:b/>
          <w:color w:val="333333"/>
          <w:sz w:val="21"/>
          <w:szCs w:val="21"/>
        </w:rPr>
        <w:t>A elegir entre una de las dos opciones propuestas:</w:t>
      </w:r>
    </w:p>
    <w:p w14:paraId="102D198E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27" w:anchor="visitar3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Opción 1 – TUDELA, LA HUERTA NAVARRA (4 horas y 1/2)</w:t>
        </w:r>
      </w:hyperlink>
    </w:p>
    <w:p w14:paraId="2D3A25B8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28" w:anchor="visitar4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Opción 2 – TXAKOLI Y TRAINERAS (5 horas y 1/2)  </w:t>
        </w:r>
      </w:hyperlink>
    </w:p>
    <w:p w14:paraId="2AC5C21C" w14:textId="77777777" w:rsidR="00BA09CE" w:rsidRPr="00BA09CE" w:rsidRDefault="00BA09CE" w:rsidP="00BA09CE">
      <w:pPr>
        <w:pStyle w:val="Ttulo3"/>
        <w:spacing w:before="300" w:after="150"/>
        <w:jc w:val="center"/>
        <w:rPr>
          <w:rFonts w:ascii="Century Gothic" w:eastAsia="Times New Roman" w:hAnsi="Century Gothic"/>
          <w:bCs w:val="0"/>
          <w:color w:val="333333"/>
          <w:sz w:val="36"/>
          <w:szCs w:val="36"/>
        </w:rPr>
      </w:pPr>
      <w:r w:rsidRPr="00BA09CE">
        <w:rPr>
          <w:rFonts w:ascii="Century Gothic" w:eastAsia="Times New Roman" w:hAnsi="Century Gothic"/>
          <w:bCs w:val="0"/>
          <w:color w:val="333333"/>
          <w:sz w:val="36"/>
          <w:szCs w:val="36"/>
        </w:rPr>
        <w:t>NAVARTUR 2020, FERIA INTERNACIONAL DE TURISMO REYNO DE NAVARRA</w:t>
      </w:r>
    </w:p>
    <w:p w14:paraId="7FB483D6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  11:00 h. APERTURA DE NAVARTUR 2020, FERIA INTERNACIONAL DE TURISMO REYNO DE NAVARRA (en planta baja de Baluarte)  </w:t>
      </w:r>
    </w:p>
    <w:p w14:paraId="4B329683" w14:textId="77777777" w:rsidR="00BA09CE" w:rsidRPr="00BA09CE" w:rsidRDefault="00BA09CE" w:rsidP="00BA09CE">
      <w:pPr>
        <w:pStyle w:val="has-text-align-center"/>
        <w:spacing w:before="0" w:beforeAutospacing="0" w:after="150" w:afterAutospacing="0"/>
        <w:jc w:val="center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Fonts w:ascii="Century Gothic" w:hAnsi="Century Gothic"/>
          <w:b/>
          <w:color w:val="333333"/>
          <w:sz w:val="21"/>
          <w:szCs w:val="21"/>
        </w:rPr>
        <w:t>Los inscritos al Congreso podéis visitar gratuitamente los </w:t>
      </w:r>
      <w:r w:rsidRPr="00BA09CE">
        <w:rPr>
          <w:rStyle w:val="nfasis"/>
          <w:rFonts w:ascii="Century Gothic" w:hAnsi="Century Gothic"/>
          <w:b/>
          <w:color w:val="333333"/>
          <w:sz w:val="21"/>
          <w:szCs w:val="21"/>
        </w:rPr>
        <w:t>stands </w:t>
      </w:r>
      <w:r w:rsidRPr="00BA09CE">
        <w:rPr>
          <w:rFonts w:ascii="Century Gothic" w:hAnsi="Century Gothic"/>
          <w:b/>
          <w:color w:val="333333"/>
          <w:sz w:val="21"/>
          <w:szCs w:val="21"/>
        </w:rPr>
        <w:t xml:space="preserve">de </w:t>
      </w:r>
      <w:proofErr w:type="spellStart"/>
      <w:r w:rsidRPr="00BA09CE">
        <w:rPr>
          <w:rFonts w:ascii="Century Gothic" w:hAnsi="Century Gothic"/>
          <w:b/>
          <w:color w:val="333333"/>
          <w:sz w:val="21"/>
          <w:szCs w:val="21"/>
        </w:rPr>
        <w:t>Navartur</w:t>
      </w:r>
      <w:proofErr w:type="spellEnd"/>
      <w:r w:rsidRPr="00BA09CE">
        <w:rPr>
          <w:rFonts w:ascii="Century Gothic" w:hAnsi="Century Gothic"/>
          <w:b/>
          <w:color w:val="333333"/>
          <w:sz w:val="21"/>
          <w:szCs w:val="21"/>
        </w:rPr>
        <w:t xml:space="preserve"> los días 21,22 y 23 de febrero </w:t>
      </w:r>
    </w:p>
    <w:p w14:paraId="6EC4FD79" w14:textId="77777777" w:rsidR="00BA09CE" w:rsidRPr="00BA09CE" w:rsidRDefault="00BA09CE" w:rsidP="00BA09CE">
      <w:pPr>
        <w:pStyle w:val="has-text-align-center"/>
        <w:spacing w:before="0" w:beforeAutospacing="0" w:after="150" w:afterAutospacing="0"/>
        <w:jc w:val="center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Fonts w:ascii="Century Gothic" w:hAnsi="Century Gothic"/>
          <w:b/>
          <w:color w:val="333333"/>
          <w:sz w:val="21"/>
          <w:szCs w:val="21"/>
        </w:rPr>
        <w:t>Horario de la feria: 11:00 a 14:00  – 16:00 a 20:30 horas.  </w:t>
      </w:r>
    </w:p>
    <w:p w14:paraId="163CFBA7" w14:textId="77777777" w:rsidR="00BA09CE" w:rsidRPr="00BA09CE" w:rsidRDefault="00BA09CE" w:rsidP="00BA09CE">
      <w:pPr>
        <w:pStyle w:val="Ttulo2"/>
        <w:spacing w:before="300" w:beforeAutospacing="0" w:after="150" w:afterAutospacing="0"/>
        <w:jc w:val="center"/>
        <w:rPr>
          <w:rFonts w:ascii="Century Gothic" w:eastAsia="Times New Roman" w:hAnsi="Century Gothic"/>
          <w:bCs w:val="0"/>
          <w:color w:val="A2926A"/>
          <w:sz w:val="45"/>
          <w:szCs w:val="45"/>
        </w:rPr>
      </w:pPr>
      <w:r w:rsidRPr="00BA09CE">
        <w:rPr>
          <w:rFonts w:ascii="Century Gothic" w:eastAsia="Times New Roman" w:hAnsi="Century Gothic"/>
          <w:bCs w:val="0"/>
          <w:color w:val="A2926A"/>
          <w:sz w:val="45"/>
          <w:szCs w:val="45"/>
        </w:rPr>
        <w:lastRenderedPageBreak/>
        <w:t>SÁBADO 22</w:t>
      </w:r>
    </w:p>
    <w:p w14:paraId="3C8EF056" w14:textId="77777777" w:rsidR="00BA09CE" w:rsidRPr="00BA09CE" w:rsidRDefault="00BA09CE" w:rsidP="00BA09CE">
      <w:pPr>
        <w:pStyle w:val="has-text-align-center"/>
        <w:spacing w:before="0" w:beforeAutospacing="0" w:after="150" w:afterAutospacing="0"/>
        <w:jc w:val="center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VISITAS OPCIONALES A PRODUCTOS DE TURISMO GASTRONÓMICO DE LA REGIÓN. </w:t>
      </w:r>
    </w:p>
    <w:p w14:paraId="52A6F5B2" w14:textId="77777777" w:rsidR="00BA09CE" w:rsidRPr="00BA09CE" w:rsidRDefault="00BA09CE" w:rsidP="00BA09CE">
      <w:pPr>
        <w:pStyle w:val="has-text-align-center"/>
        <w:spacing w:before="0" w:beforeAutospacing="0" w:after="150" w:afterAutospacing="0"/>
        <w:jc w:val="center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(COSTE ADICIONAL)</w:t>
      </w:r>
    </w:p>
    <w:p w14:paraId="6A2CA16D" w14:textId="77777777" w:rsidR="00BA09CE" w:rsidRPr="00BA09CE" w:rsidRDefault="00BA09CE" w:rsidP="00BA09CE">
      <w:pPr>
        <w:pStyle w:val="has-text-align-center"/>
        <w:spacing w:before="0" w:beforeAutospacing="0" w:after="150" w:afterAutospacing="0"/>
        <w:jc w:val="center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Style w:val="Textoennegrita"/>
          <w:rFonts w:ascii="Century Gothic" w:hAnsi="Century Gothic"/>
          <w:color w:val="A2926A"/>
          <w:sz w:val="21"/>
          <w:szCs w:val="21"/>
        </w:rPr>
        <w:t>FINALIZADO EL CONGRESO, OS OFRECEMOS ESTAS VISITAS OPCIONALES,  CON COSTE ADICIONAL, A PRODUCTOS DE TURISMO GASTRONÓMICO DE LA REGIÓN.</w:t>
      </w:r>
    </w:p>
    <w:p w14:paraId="4D39C4CA" w14:textId="77777777" w:rsidR="00BA09CE" w:rsidRP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r w:rsidRPr="00BA09CE">
        <w:rPr>
          <w:rFonts w:ascii="Century Gothic" w:hAnsi="Century Gothic"/>
          <w:b/>
          <w:color w:val="333333"/>
          <w:sz w:val="21"/>
          <w:szCs w:val="21"/>
        </w:rPr>
        <w:t>A elegir una de las opciones propuestas:</w:t>
      </w:r>
    </w:p>
    <w:p w14:paraId="3C3F4C54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29" w:anchor="visitar1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Visita 1 – MUSEO DE LA TRUFA Y ENOTURISMO (PRECIO: 70€)</w:t>
        </w:r>
      </w:hyperlink>
    </w:p>
    <w:p w14:paraId="63600F46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30" w:anchor="visitar2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Visita 2 – TOUR QUESO IDIAZÁBAL + RUTA DE PINTXOS EN PAMPLONA (PRECIO: 95€)</w:t>
        </w:r>
      </w:hyperlink>
    </w:p>
    <w:p w14:paraId="7736EBAF" w14:textId="77777777" w:rsidR="00BA09CE" w:rsidRP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31" w:anchor="visitar3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Visita 3 – TUDELA, LA HUERTA NAVARRA (PRECIO: 70€)</w:t>
        </w:r>
      </w:hyperlink>
    </w:p>
    <w:p w14:paraId="10FC9110" w14:textId="77777777" w:rsid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hyperlink r:id="rId32" w:anchor="visitar4" w:tgtFrame="_blank" w:history="1">
        <w:r w:rsidR="00BA09CE" w:rsidRPr="00BA09CE">
          <w:rPr>
            <w:rStyle w:val="Hipervnculo"/>
            <w:rFonts w:ascii="Century Gothic" w:hAnsi="Century Gothic"/>
            <w:b/>
            <w:bCs/>
            <w:color w:val="000000"/>
            <w:sz w:val="21"/>
            <w:szCs w:val="21"/>
          </w:rPr>
          <w:t>Visita 4 – TXAKOLI Y TRAINERAS (PRECIO: 90 €)</w:t>
        </w:r>
      </w:hyperlink>
    </w:p>
    <w:p w14:paraId="255FC1FE" w14:textId="1E305B3B" w:rsid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</w:p>
    <w:p w14:paraId="40289E55" w14:textId="714EE9AF" w:rsidR="002E561E" w:rsidRDefault="002E561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</w:p>
    <w:p w14:paraId="7B67D15C" w14:textId="77777777" w:rsidR="002E561E" w:rsidRDefault="002E561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</w:p>
    <w:p w14:paraId="54849DDF" w14:textId="30490E99" w:rsidR="00BA09CE" w:rsidRPr="002E561E" w:rsidRDefault="00BA09CE" w:rsidP="00BA09CE">
      <w:pPr>
        <w:pStyle w:val="NormalWeb"/>
        <w:spacing w:before="0" w:beforeAutospacing="0" w:after="150" w:afterAutospacing="0"/>
        <w:jc w:val="center"/>
        <w:rPr>
          <w:rFonts w:ascii="Century Gothic" w:hAnsi="Century Gothic"/>
          <w:b/>
          <w:color w:val="333333"/>
          <w:sz w:val="30"/>
          <w:szCs w:val="30"/>
        </w:rPr>
      </w:pPr>
      <w:r w:rsidRPr="002E561E">
        <w:rPr>
          <w:rFonts w:ascii="Century Gothic" w:hAnsi="Century Gothic"/>
          <w:b/>
          <w:color w:val="333333"/>
          <w:sz w:val="30"/>
          <w:szCs w:val="30"/>
        </w:rPr>
        <w:t>CONTACTO E INFORMACIÓN</w:t>
      </w:r>
    </w:p>
    <w:p w14:paraId="3639B793" w14:textId="77777777" w:rsidR="00BA09CE" w:rsidRPr="002E561E" w:rsidRDefault="00BA09CE" w:rsidP="00BA09CE">
      <w:pPr>
        <w:pStyle w:val="NormalWeb"/>
        <w:spacing w:before="0" w:beforeAutospacing="0" w:after="150" w:afterAutospacing="0"/>
        <w:jc w:val="center"/>
        <w:rPr>
          <w:rFonts w:ascii="Century Gothic" w:hAnsi="Century Gothic"/>
          <w:b/>
          <w:color w:val="333333"/>
          <w:sz w:val="30"/>
          <w:szCs w:val="30"/>
        </w:rPr>
      </w:pPr>
    </w:p>
    <w:p w14:paraId="1E32D53B" w14:textId="12C65413" w:rsidR="00BA09CE" w:rsidRPr="002E561E" w:rsidRDefault="00C452CB" w:rsidP="00BA09CE">
      <w:pPr>
        <w:pStyle w:val="NormalWeb"/>
        <w:spacing w:before="0" w:beforeAutospacing="0" w:after="150" w:afterAutospacing="0"/>
        <w:jc w:val="center"/>
        <w:rPr>
          <w:rFonts w:ascii="Century Gothic" w:hAnsi="Century Gothic"/>
          <w:b/>
          <w:color w:val="31849B" w:themeColor="accent5" w:themeShade="BF"/>
          <w:sz w:val="30"/>
          <w:szCs w:val="30"/>
        </w:rPr>
      </w:pPr>
      <w:hyperlink r:id="rId33" w:history="1">
        <w:r w:rsidR="00BA09CE" w:rsidRPr="002E561E">
          <w:rPr>
            <w:rStyle w:val="Hipervnculo"/>
            <w:rFonts w:ascii="Century Gothic" w:hAnsi="Century Gothic"/>
            <w:b/>
            <w:color w:val="31849B" w:themeColor="accent5" w:themeShade="BF"/>
            <w:sz w:val="30"/>
            <w:szCs w:val="30"/>
          </w:rPr>
          <w:t>info@navartur.es</w:t>
        </w:r>
      </w:hyperlink>
    </w:p>
    <w:p w14:paraId="11E52393" w14:textId="5D287335" w:rsidR="00BA09CE" w:rsidRPr="002E561E" w:rsidRDefault="00C452CB" w:rsidP="00BA09CE">
      <w:pPr>
        <w:pStyle w:val="NormalWeb"/>
        <w:spacing w:before="0" w:beforeAutospacing="0" w:after="150" w:afterAutospacing="0"/>
        <w:jc w:val="center"/>
        <w:rPr>
          <w:rFonts w:ascii="Century Gothic" w:hAnsi="Century Gothic"/>
          <w:b/>
          <w:color w:val="31849B" w:themeColor="accent5" w:themeShade="BF"/>
          <w:sz w:val="30"/>
          <w:szCs w:val="30"/>
        </w:rPr>
      </w:pPr>
      <w:hyperlink r:id="rId34" w:history="1">
        <w:r w:rsidR="00BA09CE" w:rsidRPr="002E561E">
          <w:rPr>
            <w:rStyle w:val="Hipervnculo"/>
            <w:rFonts w:ascii="Century Gothic" w:hAnsi="Century Gothic"/>
            <w:b/>
            <w:color w:val="31849B" w:themeColor="accent5" w:themeShade="BF"/>
            <w:sz w:val="30"/>
            <w:szCs w:val="30"/>
          </w:rPr>
          <w:t>www.navartur.es</w:t>
        </w:r>
      </w:hyperlink>
    </w:p>
    <w:p w14:paraId="5D94250F" w14:textId="1078FE1C" w:rsidR="00BA09CE" w:rsidRPr="002E561E" w:rsidRDefault="00BA09CE" w:rsidP="00BA09CE">
      <w:pPr>
        <w:pStyle w:val="NormalWeb"/>
        <w:spacing w:before="0" w:beforeAutospacing="0" w:after="150" w:afterAutospacing="0"/>
        <w:jc w:val="center"/>
        <w:rPr>
          <w:rFonts w:ascii="Century Gothic" w:hAnsi="Century Gothic"/>
          <w:b/>
          <w:color w:val="333333"/>
          <w:sz w:val="30"/>
          <w:szCs w:val="30"/>
        </w:rPr>
      </w:pPr>
      <w:r w:rsidRPr="002E561E">
        <w:rPr>
          <w:rFonts w:ascii="Century Gothic" w:hAnsi="Century Gothic"/>
          <w:b/>
          <w:color w:val="333333"/>
          <w:sz w:val="30"/>
          <w:szCs w:val="30"/>
        </w:rPr>
        <w:t>#navartur2020</w:t>
      </w:r>
    </w:p>
    <w:p w14:paraId="1F11FF39" w14:textId="0CB927D4" w:rsidR="00BA09CE" w:rsidRPr="002E561E" w:rsidRDefault="00BA09CE" w:rsidP="00BA09CE">
      <w:pPr>
        <w:pStyle w:val="NormalWeb"/>
        <w:spacing w:before="0" w:beforeAutospacing="0" w:after="150" w:afterAutospacing="0"/>
        <w:jc w:val="center"/>
        <w:rPr>
          <w:rFonts w:ascii="Century Gothic" w:hAnsi="Century Gothic"/>
          <w:b/>
          <w:color w:val="333333"/>
          <w:sz w:val="30"/>
          <w:szCs w:val="30"/>
        </w:rPr>
      </w:pPr>
      <w:r w:rsidRPr="002E561E">
        <w:rPr>
          <w:rFonts w:ascii="Century Gothic" w:hAnsi="Century Gothic"/>
          <w:b/>
          <w:color w:val="333333"/>
          <w:sz w:val="30"/>
          <w:szCs w:val="30"/>
        </w:rPr>
        <w:t>tel. 629097100</w:t>
      </w:r>
    </w:p>
    <w:p w14:paraId="02A3FF02" w14:textId="0E93B114" w:rsidR="00BA09CE" w:rsidRDefault="00C452CB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  <w:bookmarkStart w:id="0" w:name="_GoBack"/>
      <w:bookmarkEnd w:id="0"/>
      <w:r>
        <w:rPr>
          <w:rFonts w:ascii="Lucida Sans Unicode" w:hAnsi="Lucida Sans Unicode" w:cs="Lucida Sans Unicode"/>
          <w:noProof/>
          <w:color w:val="666666"/>
        </w:rPr>
        <w:drawing>
          <wp:anchor distT="0" distB="0" distL="114300" distR="114300" simplePos="0" relativeHeight="251658240" behindDoc="0" locked="0" layoutInCell="1" allowOverlap="1" wp14:anchorId="438D59E3" wp14:editId="683E1CC3">
            <wp:simplePos x="0" y="0"/>
            <wp:positionH relativeFrom="column">
              <wp:posOffset>1600835</wp:posOffset>
            </wp:positionH>
            <wp:positionV relativeFrom="paragraph">
              <wp:posOffset>258445</wp:posOffset>
            </wp:positionV>
            <wp:extent cx="3147695" cy="1491615"/>
            <wp:effectExtent l="57150" t="114300" r="52705" b="108585"/>
            <wp:wrapSquare wrapText="bothSides"/>
            <wp:docPr id="22" name="Imagen 22" descr="http://www.navartur.es/wp-content/uploads/2017/10/EV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navartur.es/wp-content/uploads/2017/10/EVENTS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114">
                      <a:off x="0" y="0"/>
                      <a:ext cx="314769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F8BA7" w14:textId="487D6B8C" w:rsidR="00BA09CE" w:rsidRDefault="00BA09CE" w:rsidP="00BA09CE">
      <w:pPr>
        <w:pStyle w:val="NormalWeb"/>
        <w:spacing w:before="0" w:beforeAutospacing="0" w:after="150" w:afterAutospacing="0"/>
        <w:rPr>
          <w:rFonts w:ascii="Century Gothic" w:hAnsi="Century Gothic"/>
          <w:b/>
          <w:color w:val="333333"/>
          <w:sz w:val="21"/>
          <w:szCs w:val="21"/>
        </w:rPr>
      </w:pPr>
    </w:p>
    <w:sectPr w:rsidR="00BA09CE" w:rsidSect="00BA09CE">
      <w:pgSz w:w="11900" w:h="16840"/>
      <w:pgMar w:top="1276" w:right="902" w:bottom="1418" w:left="902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2612"/>
    <w:multiLevelType w:val="multilevel"/>
    <w:tmpl w:val="717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87A63"/>
    <w:multiLevelType w:val="multilevel"/>
    <w:tmpl w:val="EA0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B45E9"/>
    <w:multiLevelType w:val="multilevel"/>
    <w:tmpl w:val="68B8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7530B"/>
    <w:multiLevelType w:val="multilevel"/>
    <w:tmpl w:val="1478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62827"/>
    <w:multiLevelType w:val="multilevel"/>
    <w:tmpl w:val="2FF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868B6"/>
    <w:multiLevelType w:val="multilevel"/>
    <w:tmpl w:val="DC70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15D62"/>
    <w:multiLevelType w:val="multilevel"/>
    <w:tmpl w:val="800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E250A"/>
    <w:multiLevelType w:val="multilevel"/>
    <w:tmpl w:val="4FC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85F8B"/>
    <w:multiLevelType w:val="multilevel"/>
    <w:tmpl w:val="3202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7601A"/>
    <w:multiLevelType w:val="multilevel"/>
    <w:tmpl w:val="3D9AAA3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34C78"/>
    <w:multiLevelType w:val="multilevel"/>
    <w:tmpl w:val="C4F0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837F0"/>
    <w:multiLevelType w:val="multilevel"/>
    <w:tmpl w:val="7F3A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01644"/>
    <w:multiLevelType w:val="multilevel"/>
    <w:tmpl w:val="E9C4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FEB"/>
    <w:rsid w:val="00014B25"/>
    <w:rsid w:val="000403D2"/>
    <w:rsid w:val="00042440"/>
    <w:rsid w:val="00062CFE"/>
    <w:rsid w:val="000926CB"/>
    <w:rsid w:val="00161ACD"/>
    <w:rsid w:val="00170E38"/>
    <w:rsid w:val="001902C7"/>
    <w:rsid w:val="001C4AA8"/>
    <w:rsid w:val="002458A0"/>
    <w:rsid w:val="00287DB3"/>
    <w:rsid w:val="002E561E"/>
    <w:rsid w:val="00347C3D"/>
    <w:rsid w:val="003F7FD2"/>
    <w:rsid w:val="00401D2C"/>
    <w:rsid w:val="00411555"/>
    <w:rsid w:val="004B2FC8"/>
    <w:rsid w:val="005337E4"/>
    <w:rsid w:val="0057615A"/>
    <w:rsid w:val="00594869"/>
    <w:rsid w:val="005B0FA4"/>
    <w:rsid w:val="00621D23"/>
    <w:rsid w:val="006430FA"/>
    <w:rsid w:val="00663751"/>
    <w:rsid w:val="0070398A"/>
    <w:rsid w:val="00716929"/>
    <w:rsid w:val="007B6DD8"/>
    <w:rsid w:val="008B3E6C"/>
    <w:rsid w:val="008B531A"/>
    <w:rsid w:val="00980E02"/>
    <w:rsid w:val="009E2614"/>
    <w:rsid w:val="009F657B"/>
    <w:rsid w:val="00A3669E"/>
    <w:rsid w:val="00A51813"/>
    <w:rsid w:val="00A755D8"/>
    <w:rsid w:val="00AE3AD9"/>
    <w:rsid w:val="00B37C3F"/>
    <w:rsid w:val="00B94D41"/>
    <w:rsid w:val="00BA0074"/>
    <w:rsid w:val="00BA09CE"/>
    <w:rsid w:val="00BC07BA"/>
    <w:rsid w:val="00C447D5"/>
    <w:rsid w:val="00C452CB"/>
    <w:rsid w:val="00C84FEB"/>
    <w:rsid w:val="00D82F29"/>
    <w:rsid w:val="00D85E5C"/>
    <w:rsid w:val="00D9225B"/>
    <w:rsid w:val="00DB444F"/>
    <w:rsid w:val="00E04215"/>
    <w:rsid w:val="00E6242F"/>
    <w:rsid w:val="00EA7471"/>
    <w:rsid w:val="00EB5AF2"/>
    <w:rsid w:val="00EE7F91"/>
    <w:rsid w:val="00F24E78"/>
    <w:rsid w:val="00F8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446FA"/>
  <w14:defaultImageDpi w14:val="300"/>
  <w15:docId w15:val="{0A1F0963-AFB2-424E-BBEF-5FE53D3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color w:val="000000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link w:val="Ttulo1Car"/>
    <w:uiPriority w:val="9"/>
    <w:qFormat/>
    <w:rsid w:val="00C84FEB"/>
    <w:pPr>
      <w:spacing w:before="100" w:beforeAutospacing="1" w:after="100" w:afterAutospacing="1"/>
      <w:outlineLvl w:val="0"/>
    </w:pPr>
    <w:rPr>
      <w:rFonts w:eastAsiaTheme="minorEastAsia"/>
      <w:b/>
      <w:bCs/>
      <w:color w:val="auto"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C84FEB"/>
    <w:pPr>
      <w:spacing w:before="100" w:beforeAutospacing="1" w:after="100" w:afterAutospacing="1"/>
      <w:outlineLvl w:val="1"/>
    </w:pPr>
    <w:rPr>
      <w:rFonts w:eastAsiaTheme="minorEastAsia"/>
      <w:b/>
      <w:bCs/>
      <w:color w:val="auto"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4F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3E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4FEB"/>
    <w:rPr>
      <w:rFonts w:ascii="Times New Roman" w:hAnsi="Times New Roman" w:cs="Times New Roman"/>
      <w:b/>
      <w:bCs/>
      <w:color w:val="auto"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4FEB"/>
    <w:rPr>
      <w:rFonts w:ascii="Times New Roman" w:hAnsi="Times New Roman" w:cs="Times New Roman"/>
      <w:b/>
      <w:bCs/>
      <w:color w:val="auto"/>
      <w:sz w:val="36"/>
      <w:szCs w:val="36"/>
      <w:lang w:val="es-ES" w:eastAsia="es-ES"/>
    </w:rPr>
  </w:style>
  <w:style w:type="character" w:customStyle="1" w:styleId="apple-converted-space">
    <w:name w:val="apple-converted-space"/>
    <w:basedOn w:val="Fuentedeprrafopredeter"/>
    <w:rsid w:val="00C84FEB"/>
  </w:style>
  <w:style w:type="character" w:styleId="Hipervnculo">
    <w:name w:val="Hyperlink"/>
    <w:basedOn w:val="Fuentedeprrafopredeter"/>
    <w:uiPriority w:val="99"/>
    <w:unhideWhenUsed/>
    <w:rsid w:val="00C84FE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84F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C84FEB"/>
    <w:rPr>
      <w:b/>
      <w:bCs/>
    </w:rPr>
  </w:style>
  <w:style w:type="paragraph" w:styleId="NormalWeb">
    <w:name w:val="Normal (Web)"/>
    <w:basedOn w:val="Normal"/>
    <w:uiPriority w:val="99"/>
    <w:unhideWhenUsed/>
    <w:rsid w:val="00C84FEB"/>
    <w:pPr>
      <w:spacing w:before="100" w:beforeAutospacing="1" w:after="100" w:afterAutospacing="1"/>
    </w:pPr>
    <w:rPr>
      <w:rFonts w:eastAsiaTheme="minorEastAsia"/>
      <w:color w:val="auto"/>
      <w:lang w:val="es-ES" w:eastAsia="es-ES"/>
    </w:rPr>
  </w:style>
  <w:style w:type="paragraph" w:styleId="Sinespaciado">
    <w:name w:val="No Spacing"/>
    <w:uiPriority w:val="1"/>
    <w:qFormat/>
    <w:rsid w:val="0057615A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3E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ez-toc-title">
    <w:name w:val="ez-toc-title"/>
    <w:basedOn w:val="Normal"/>
    <w:rsid w:val="008B3E6C"/>
    <w:pPr>
      <w:spacing w:before="100" w:beforeAutospacing="1" w:after="100" w:afterAutospacing="1"/>
    </w:pPr>
    <w:rPr>
      <w:rFonts w:eastAsiaTheme="minorEastAsia"/>
      <w:color w:val="auto"/>
      <w:lang w:val="es-ES" w:eastAsia="es-ES"/>
    </w:rPr>
  </w:style>
  <w:style w:type="character" w:customStyle="1" w:styleId="ez-toc-section">
    <w:name w:val="ez-toc-section"/>
    <w:basedOn w:val="Fuentedeprrafopredeter"/>
    <w:rsid w:val="008B3E6C"/>
  </w:style>
  <w:style w:type="character" w:styleId="nfasis">
    <w:name w:val="Emphasis"/>
    <w:basedOn w:val="Fuentedeprrafopredeter"/>
    <w:uiPriority w:val="20"/>
    <w:qFormat/>
    <w:rsid w:val="008B3E6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E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E6C"/>
    <w:rPr>
      <w:rFonts w:ascii="Lucida Grande" w:eastAsia="Times New Roman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40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color w:val="auto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403D2"/>
    <w:rPr>
      <w:rFonts w:ascii="Courier" w:hAnsi="Courier" w:cs="Courier"/>
      <w:color w:val="auto"/>
      <w:sz w:val="20"/>
      <w:szCs w:val="20"/>
      <w:lang w:val="es-ES" w:eastAsia="es-ES"/>
    </w:rPr>
  </w:style>
  <w:style w:type="paragraph" w:customStyle="1" w:styleId="has-text-align-center">
    <w:name w:val="has-text-align-center"/>
    <w:basedOn w:val="Normal"/>
    <w:rsid w:val="00F846E0"/>
    <w:pPr>
      <w:spacing w:before="100" w:beforeAutospacing="1" w:after="100" w:afterAutospacing="1"/>
    </w:pPr>
    <w:rPr>
      <w:rFonts w:eastAsiaTheme="minorEastAsia"/>
      <w:color w:val="auto"/>
      <w:lang w:val="es-ES" w:eastAsia="es-ES"/>
    </w:rPr>
  </w:style>
  <w:style w:type="paragraph" w:customStyle="1" w:styleId="p1">
    <w:name w:val="p1"/>
    <w:basedOn w:val="Normal"/>
    <w:rsid w:val="00EA7471"/>
    <w:pPr>
      <w:spacing w:before="100" w:beforeAutospacing="1" w:after="100" w:afterAutospacing="1"/>
    </w:pPr>
    <w:rPr>
      <w:rFonts w:eastAsiaTheme="minorEastAsia"/>
      <w:color w:val="auto"/>
      <w:lang w:val="es-ES" w:eastAsia="es-ES"/>
    </w:rPr>
  </w:style>
  <w:style w:type="character" w:customStyle="1" w:styleId="s1">
    <w:name w:val="s1"/>
    <w:basedOn w:val="Fuentedeprrafopredeter"/>
    <w:rsid w:val="00EA7471"/>
  </w:style>
  <w:style w:type="character" w:customStyle="1" w:styleId="hueco-imagen-principal">
    <w:name w:val="hueco-imagen-principal"/>
    <w:basedOn w:val="Fuentedeprrafopredeter"/>
    <w:rsid w:val="00401D2C"/>
  </w:style>
  <w:style w:type="character" w:customStyle="1" w:styleId="encabezado-articulo">
    <w:name w:val="encabezado-articulo"/>
    <w:basedOn w:val="Fuentedeprrafopredeter"/>
    <w:rsid w:val="00401D2C"/>
  </w:style>
  <w:style w:type="character" w:customStyle="1" w:styleId="titular">
    <w:name w:val="titular"/>
    <w:basedOn w:val="Fuentedeprrafopredeter"/>
    <w:rsid w:val="00401D2C"/>
  </w:style>
  <w:style w:type="character" w:customStyle="1" w:styleId="author">
    <w:name w:val="author"/>
    <w:basedOn w:val="Fuentedeprrafopredeter"/>
    <w:rsid w:val="00716929"/>
  </w:style>
  <w:style w:type="paragraph" w:customStyle="1" w:styleId="paragraph">
    <w:name w:val="paragraph"/>
    <w:basedOn w:val="Normal"/>
    <w:rsid w:val="00716929"/>
    <w:pPr>
      <w:spacing w:before="100" w:beforeAutospacing="1" w:after="100" w:afterAutospacing="1"/>
    </w:pPr>
    <w:rPr>
      <w:rFonts w:eastAsiaTheme="minorEastAsia"/>
      <w:color w:val="auto"/>
      <w:lang w:val="es-ES" w:eastAsia="es-ES"/>
    </w:rPr>
  </w:style>
  <w:style w:type="paragraph" w:customStyle="1" w:styleId="xmsonormal">
    <w:name w:val="x_msonormal"/>
    <w:basedOn w:val="Normal"/>
    <w:rsid w:val="00170E38"/>
    <w:pPr>
      <w:spacing w:before="100" w:beforeAutospacing="1" w:after="100" w:afterAutospacing="1"/>
    </w:pPr>
    <w:rPr>
      <w:rFonts w:eastAsiaTheme="minorEastAsia"/>
      <w:color w:val="auto"/>
      <w:lang w:val="es-ES" w:eastAsia="es-ES"/>
    </w:rPr>
  </w:style>
  <w:style w:type="character" w:customStyle="1" w:styleId="image-author">
    <w:name w:val="image-author"/>
    <w:basedOn w:val="Fuentedeprrafopredeter"/>
    <w:rsid w:val="00170E38"/>
  </w:style>
  <w:style w:type="character" w:customStyle="1" w:styleId="wpml-ls-native">
    <w:name w:val="wpml-ls-native"/>
    <w:basedOn w:val="Fuentedeprrafopredeter"/>
    <w:rsid w:val="00F24E78"/>
  </w:style>
  <w:style w:type="character" w:styleId="Hipervnculovisitado">
    <w:name w:val="FollowedHyperlink"/>
    <w:basedOn w:val="Fuentedeprrafopredeter"/>
    <w:uiPriority w:val="99"/>
    <w:semiHidden/>
    <w:unhideWhenUsed/>
    <w:rsid w:val="008B531A"/>
    <w:rPr>
      <w:color w:val="800080" w:themeColor="followedHyperlink"/>
      <w:u w:val="single"/>
    </w:rPr>
  </w:style>
  <w:style w:type="paragraph" w:customStyle="1" w:styleId="p2">
    <w:name w:val="p2"/>
    <w:basedOn w:val="Normal"/>
    <w:rsid w:val="00BA09CE"/>
    <w:pPr>
      <w:spacing w:before="100" w:beforeAutospacing="1" w:after="100" w:afterAutospacing="1"/>
    </w:pPr>
    <w:rPr>
      <w:rFonts w:eastAsiaTheme="minorEastAsia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4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0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8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009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22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0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62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6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1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65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3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0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4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65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34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1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5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5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34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40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11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1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9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1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835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4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3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7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1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4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12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8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0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9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38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3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6173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3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4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86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31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0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886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77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3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095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7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22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9070">
                  <w:marLeft w:val="-225"/>
                  <w:marRight w:val="-225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6199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0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7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9006">
                  <w:marLeft w:val="0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7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661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5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24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42BDC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18421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7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703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67325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4590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8612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70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8997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9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6754">
          <w:marLeft w:val="150"/>
          <w:marRight w:val="0"/>
          <w:marTop w:val="0"/>
          <w:marBottom w:val="240"/>
          <w:divBdr>
            <w:top w:val="single" w:sz="6" w:space="8" w:color="BD3133"/>
            <w:left w:val="single" w:sz="6" w:space="8" w:color="BD3133"/>
            <w:bottom w:val="single" w:sz="6" w:space="8" w:color="BD3133"/>
            <w:right w:val="single" w:sz="6" w:space="8" w:color="BD3133"/>
          </w:divBdr>
          <w:divsChild>
            <w:div w:id="15461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7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101010"/>
                <w:bottom w:val="none" w:sz="0" w:space="0" w:color="101010"/>
                <w:right w:val="none" w:sz="0" w:space="0" w:color="101010"/>
              </w:divBdr>
              <w:divsChild>
                <w:div w:id="4628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8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1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697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534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09446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8553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25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28073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13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3344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092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6784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809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05577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536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352">
              <w:marLeft w:val="0"/>
              <w:marRight w:val="10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12299">
          <w:marLeft w:val="150"/>
          <w:marRight w:val="0"/>
          <w:marTop w:val="0"/>
          <w:marBottom w:val="240"/>
          <w:divBdr>
            <w:top w:val="single" w:sz="6" w:space="8" w:color="BD3133"/>
            <w:left w:val="single" w:sz="6" w:space="8" w:color="BD3133"/>
            <w:bottom w:val="single" w:sz="6" w:space="8" w:color="BD3133"/>
            <w:right w:val="single" w:sz="6" w:space="8" w:color="BD3133"/>
          </w:divBdr>
          <w:divsChild>
            <w:div w:id="9196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0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046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4870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8806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53012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tronomytourism.es/ponentes/" TargetMode="External"/><Relationship Id="rId13" Type="http://schemas.openxmlformats.org/officeDocument/2006/relationships/hyperlink" Target="https://gastronomytourism.es/ponentes/" TargetMode="External"/><Relationship Id="rId18" Type="http://schemas.openxmlformats.org/officeDocument/2006/relationships/hyperlink" Target="https://gastronomytourism.es/ponentes/" TargetMode="External"/><Relationship Id="rId26" Type="http://schemas.openxmlformats.org/officeDocument/2006/relationships/hyperlink" Target="http://www.navartur.es/encuentro-b2b" TargetMode="External"/><Relationship Id="rId3" Type="http://schemas.openxmlformats.org/officeDocument/2006/relationships/styles" Target="styles.xml"/><Relationship Id="rId21" Type="http://schemas.openxmlformats.org/officeDocument/2006/relationships/hyperlink" Target="https://gastronomytourism.es/ponentes/" TargetMode="External"/><Relationship Id="rId34" Type="http://schemas.openxmlformats.org/officeDocument/2006/relationships/hyperlink" Target="http://www.navartur.e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gastronomytourism.es/ponentes/" TargetMode="External"/><Relationship Id="rId17" Type="http://schemas.openxmlformats.org/officeDocument/2006/relationships/hyperlink" Target="https://gastronomytourism.es/ponentes/" TargetMode="External"/><Relationship Id="rId25" Type="http://schemas.openxmlformats.org/officeDocument/2006/relationships/hyperlink" Target="https://gastronomytourism.es/visitas-tecnicas/" TargetMode="External"/><Relationship Id="rId33" Type="http://schemas.openxmlformats.org/officeDocument/2006/relationships/hyperlink" Target="mailto:info@navartur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stronomytourism.es/ponentes/" TargetMode="External"/><Relationship Id="rId20" Type="http://schemas.openxmlformats.org/officeDocument/2006/relationships/hyperlink" Target="https://gastronomytourism.es/ponentes/" TargetMode="External"/><Relationship Id="rId29" Type="http://schemas.openxmlformats.org/officeDocument/2006/relationships/hyperlink" Target="https://gastronomytourism.es/visitas-tecnica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astronomytourism.es/ponentes/" TargetMode="External"/><Relationship Id="rId24" Type="http://schemas.openxmlformats.org/officeDocument/2006/relationships/hyperlink" Target="https://gastronomytourism.es/visitas-tecnicas/" TargetMode="External"/><Relationship Id="rId32" Type="http://schemas.openxmlformats.org/officeDocument/2006/relationships/hyperlink" Target="https://gastronomytourism.es/visitas-tecnicas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astronomytourism.es/ponentes/" TargetMode="External"/><Relationship Id="rId23" Type="http://schemas.openxmlformats.org/officeDocument/2006/relationships/hyperlink" Target="https://gastronomytourism.es/ponentes/" TargetMode="External"/><Relationship Id="rId28" Type="http://schemas.openxmlformats.org/officeDocument/2006/relationships/hyperlink" Target="https://gastronomytourism.es/visitas-tecnica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astronomytourism.es/ponentes/" TargetMode="External"/><Relationship Id="rId19" Type="http://schemas.openxmlformats.org/officeDocument/2006/relationships/hyperlink" Target="https://gastronomytourism.es/ponentes/" TargetMode="External"/><Relationship Id="rId31" Type="http://schemas.openxmlformats.org/officeDocument/2006/relationships/hyperlink" Target="https://gastronomytourism.es/visitas-tecnic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stronomytourism.es/ponentes/" TargetMode="External"/><Relationship Id="rId14" Type="http://schemas.openxmlformats.org/officeDocument/2006/relationships/hyperlink" Target="https://gastronomytourism.es/ponentes/" TargetMode="External"/><Relationship Id="rId22" Type="http://schemas.openxmlformats.org/officeDocument/2006/relationships/hyperlink" Target="https://gastronomytourism.es/ponentes/" TargetMode="External"/><Relationship Id="rId27" Type="http://schemas.openxmlformats.org/officeDocument/2006/relationships/hyperlink" Target="https://gastronomytourism.es/visitas-tecnicas/" TargetMode="External"/><Relationship Id="rId30" Type="http://schemas.openxmlformats.org/officeDocument/2006/relationships/hyperlink" Target="https://gastronomytourism.es/visitas-tecnicas/" TargetMode="External"/><Relationship Id="rId35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1100-A590-4D96-929E-23B5C0EC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2745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chocarroandrea@gmail.com</cp:lastModifiedBy>
  <cp:revision>16</cp:revision>
  <dcterms:created xsi:type="dcterms:W3CDTF">2019-02-08T17:58:00Z</dcterms:created>
  <dcterms:modified xsi:type="dcterms:W3CDTF">2020-02-13T12:57:00Z</dcterms:modified>
</cp:coreProperties>
</file>